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597582">
        <w:trPr>
          <w:trHeight w:hRule="exact" w:val="1528"/>
        </w:trPr>
        <w:tc>
          <w:tcPr>
            <w:tcW w:w="143" w:type="dxa"/>
          </w:tcPr>
          <w:p w:rsidR="00597582" w:rsidRDefault="00597582"/>
        </w:tc>
        <w:tc>
          <w:tcPr>
            <w:tcW w:w="285" w:type="dxa"/>
          </w:tcPr>
          <w:p w:rsidR="00597582" w:rsidRDefault="00597582"/>
        </w:tc>
        <w:tc>
          <w:tcPr>
            <w:tcW w:w="710" w:type="dxa"/>
          </w:tcPr>
          <w:p w:rsidR="00597582" w:rsidRDefault="00597582"/>
        </w:tc>
        <w:tc>
          <w:tcPr>
            <w:tcW w:w="1419" w:type="dxa"/>
          </w:tcPr>
          <w:p w:rsidR="00597582" w:rsidRDefault="00597582"/>
        </w:tc>
        <w:tc>
          <w:tcPr>
            <w:tcW w:w="1419" w:type="dxa"/>
          </w:tcPr>
          <w:p w:rsidR="00597582" w:rsidRDefault="00597582"/>
        </w:tc>
        <w:tc>
          <w:tcPr>
            <w:tcW w:w="710" w:type="dxa"/>
          </w:tcPr>
          <w:p w:rsidR="00597582" w:rsidRDefault="00597582"/>
        </w:tc>
        <w:tc>
          <w:tcPr>
            <w:tcW w:w="5543" w:type="dxa"/>
            <w:gridSpan w:val="4"/>
            <w:shd w:val="clear" w:color="000000" w:fill="FFFFFF"/>
            <w:tcMar>
              <w:left w:w="34" w:type="dxa"/>
              <w:right w:w="34" w:type="dxa"/>
            </w:tcMar>
          </w:tcPr>
          <w:p w:rsidR="00597582" w:rsidRDefault="000E7CD3">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597582">
        <w:trPr>
          <w:trHeight w:hRule="exact" w:val="138"/>
        </w:trPr>
        <w:tc>
          <w:tcPr>
            <w:tcW w:w="143" w:type="dxa"/>
          </w:tcPr>
          <w:p w:rsidR="00597582" w:rsidRDefault="00597582"/>
        </w:tc>
        <w:tc>
          <w:tcPr>
            <w:tcW w:w="285" w:type="dxa"/>
          </w:tcPr>
          <w:p w:rsidR="00597582" w:rsidRDefault="00597582"/>
        </w:tc>
        <w:tc>
          <w:tcPr>
            <w:tcW w:w="710" w:type="dxa"/>
          </w:tcPr>
          <w:p w:rsidR="00597582" w:rsidRDefault="00597582"/>
        </w:tc>
        <w:tc>
          <w:tcPr>
            <w:tcW w:w="1419" w:type="dxa"/>
          </w:tcPr>
          <w:p w:rsidR="00597582" w:rsidRDefault="00597582"/>
        </w:tc>
        <w:tc>
          <w:tcPr>
            <w:tcW w:w="1419" w:type="dxa"/>
          </w:tcPr>
          <w:p w:rsidR="00597582" w:rsidRDefault="00597582"/>
        </w:tc>
        <w:tc>
          <w:tcPr>
            <w:tcW w:w="710" w:type="dxa"/>
          </w:tcPr>
          <w:p w:rsidR="00597582" w:rsidRDefault="00597582"/>
        </w:tc>
        <w:tc>
          <w:tcPr>
            <w:tcW w:w="426" w:type="dxa"/>
          </w:tcPr>
          <w:p w:rsidR="00597582" w:rsidRDefault="00597582"/>
        </w:tc>
        <w:tc>
          <w:tcPr>
            <w:tcW w:w="1277" w:type="dxa"/>
          </w:tcPr>
          <w:p w:rsidR="00597582" w:rsidRDefault="00597582"/>
        </w:tc>
        <w:tc>
          <w:tcPr>
            <w:tcW w:w="993" w:type="dxa"/>
          </w:tcPr>
          <w:p w:rsidR="00597582" w:rsidRDefault="00597582"/>
        </w:tc>
        <w:tc>
          <w:tcPr>
            <w:tcW w:w="2836" w:type="dxa"/>
          </w:tcPr>
          <w:p w:rsidR="00597582" w:rsidRDefault="00597582"/>
        </w:tc>
      </w:tr>
      <w:tr w:rsidR="00597582">
        <w:trPr>
          <w:trHeight w:hRule="exact" w:val="585"/>
        </w:trPr>
        <w:tc>
          <w:tcPr>
            <w:tcW w:w="10221" w:type="dxa"/>
            <w:gridSpan w:val="10"/>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97582" w:rsidRDefault="000E7CD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97582">
        <w:trPr>
          <w:trHeight w:hRule="exact" w:val="314"/>
        </w:trPr>
        <w:tc>
          <w:tcPr>
            <w:tcW w:w="10221" w:type="dxa"/>
            <w:gridSpan w:val="10"/>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597582">
        <w:trPr>
          <w:trHeight w:hRule="exact" w:val="211"/>
        </w:trPr>
        <w:tc>
          <w:tcPr>
            <w:tcW w:w="143" w:type="dxa"/>
          </w:tcPr>
          <w:p w:rsidR="00597582" w:rsidRDefault="00597582"/>
        </w:tc>
        <w:tc>
          <w:tcPr>
            <w:tcW w:w="285" w:type="dxa"/>
          </w:tcPr>
          <w:p w:rsidR="00597582" w:rsidRDefault="00597582"/>
        </w:tc>
        <w:tc>
          <w:tcPr>
            <w:tcW w:w="710" w:type="dxa"/>
          </w:tcPr>
          <w:p w:rsidR="00597582" w:rsidRDefault="00597582"/>
        </w:tc>
        <w:tc>
          <w:tcPr>
            <w:tcW w:w="1419" w:type="dxa"/>
          </w:tcPr>
          <w:p w:rsidR="00597582" w:rsidRDefault="00597582"/>
        </w:tc>
        <w:tc>
          <w:tcPr>
            <w:tcW w:w="1419" w:type="dxa"/>
          </w:tcPr>
          <w:p w:rsidR="00597582" w:rsidRDefault="00597582"/>
        </w:tc>
        <w:tc>
          <w:tcPr>
            <w:tcW w:w="710" w:type="dxa"/>
          </w:tcPr>
          <w:p w:rsidR="00597582" w:rsidRDefault="00597582"/>
        </w:tc>
        <w:tc>
          <w:tcPr>
            <w:tcW w:w="426" w:type="dxa"/>
          </w:tcPr>
          <w:p w:rsidR="00597582" w:rsidRDefault="00597582"/>
        </w:tc>
        <w:tc>
          <w:tcPr>
            <w:tcW w:w="1277" w:type="dxa"/>
          </w:tcPr>
          <w:p w:rsidR="00597582" w:rsidRDefault="00597582"/>
        </w:tc>
        <w:tc>
          <w:tcPr>
            <w:tcW w:w="993" w:type="dxa"/>
          </w:tcPr>
          <w:p w:rsidR="00597582" w:rsidRDefault="00597582"/>
        </w:tc>
        <w:tc>
          <w:tcPr>
            <w:tcW w:w="2836" w:type="dxa"/>
          </w:tcPr>
          <w:p w:rsidR="00597582" w:rsidRDefault="00597582"/>
        </w:tc>
      </w:tr>
      <w:tr w:rsidR="00597582">
        <w:trPr>
          <w:trHeight w:hRule="exact" w:val="277"/>
        </w:trPr>
        <w:tc>
          <w:tcPr>
            <w:tcW w:w="143" w:type="dxa"/>
          </w:tcPr>
          <w:p w:rsidR="00597582" w:rsidRDefault="00597582"/>
        </w:tc>
        <w:tc>
          <w:tcPr>
            <w:tcW w:w="285" w:type="dxa"/>
          </w:tcPr>
          <w:p w:rsidR="00597582" w:rsidRDefault="00597582"/>
        </w:tc>
        <w:tc>
          <w:tcPr>
            <w:tcW w:w="710" w:type="dxa"/>
          </w:tcPr>
          <w:p w:rsidR="00597582" w:rsidRDefault="00597582"/>
        </w:tc>
        <w:tc>
          <w:tcPr>
            <w:tcW w:w="1419" w:type="dxa"/>
          </w:tcPr>
          <w:p w:rsidR="00597582" w:rsidRDefault="00597582"/>
        </w:tc>
        <w:tc>
          <w:tcPr>
            <w:tcW w:w="1419" w:type="dxa"/>
          </w:tcPr>
          <w:p w:rsidR="00597582" w:rsidRDefault="00597582"/>
        </w:tc>
        <w:tc>
          <w:tcPr>
            <w:tcW w:w="710" w:type="dxa"/>
          </w:tcPr>
          <w:p w:rsidR="00597582" w:rsidRDefault="00597582"/>
        </w:tc>
        <w:tc>
          <w:tcPr>
            <w:tcW w:w="426" w:type="dxa"/>
          </w:tcPr>
          <w:p w:rsidR="00597582" w:rsidRDefault="00597582"/>
        </w:tc>
        <w:tc>
          <w:tcPr>
            <w:tcW w:w="1277" w:type="dxa"/>
          </w:tcPr>
          <w:p w:rsidR="00597582" w:rsidRDefault="00597582"/>
        </w:tc>
        <w:tc>
          <w:tcPr>
            <w:tcW w:w="3842" w:type="dxa"/>
            <w:gridSpan w:val="2"/>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УТВЕРЖДАЮ</w:t>
            </w:r>
          </w:p>
        </w:tc>
      </w:tr>
      <w:tr w:rsidR="00597582">
        <w:trPr>
          <w:trHeight w:hRule="exact" w:val="972"/>
        </w:trPr>
        <w:tc>
          <w:tcPr>
            <w:tcW w:w="143" w:type="dxa"/>
          </w:tcPr>
          <w:p w:rsidR="00597582" w:rsidRDefault="00597582"/>
        </w:tc>
        <w:tc>
          <w:tcPr>
            <w:tcW w:w="285" w:type="dxa"/>
          </w:tcPr>
          <w:p w:rsidR="00597582" w:rsidRDefault="00597582"/>
        </w:tc>
        <w:tc>
          <w:tcPr>
            <w:tcW w:w="710" w:type="dxa"/>
          </w:tcPr>
          <w:p w:rsidR="00597582" w:rsidRDefault="00597582"/>
        </w:tc>
        <w:tc>
          <w:tcPr>
            <w:tcW w:w="1419" w:type="dxa"/>
          </w:tcPr>
          <w:p w:rsidR="00597582" w:rsidRDefault="00597582"/>
        </w:tc>
        <w:tc>
          <w:tcPr>
            <w:tcW w:w="1419" w:type="dxa"/>
          </w:tcPr>
          <w:p w:rsidR="00597582" w:rsidRDefault="00597582"/>
        </w:tc>
        <w:tc>
          <w:tcPr>
            <w:tcW w:w="710" w:type="dxa"/>
          </w:tcPr>
          <w:p w:rsidR="00597582" w:rsidRDefault="00597582"/>
        </w:tc>
        <w:tc>
          <w:tcPr>
            <w:tcW w:w="426" w:type="dxa"/>
          </w:tcPr>
          <w:p w:rsidR="00597582" w:rsidRDefault="00597582"/>
        </w:tc>
        <w:tc>
          <w:tcPr>
            <w:tcW w:w="1277" w:type="dxa"/>
          </w:tcPr>
          <w:p w:rsidR="00597582" w:rsidRDefault="00597582"/>
        </w:tc>
        <w:tc>
          <w:tcPr>
            <w:tcW w:w="3842" w:type="dxa"/>
            <w:gridSpan w:val="2"/>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97582" w:rsidRDefault="00597582">
            <w:pPr>
              <w:spacing w:after="0" w:line="240" w:lineRule="auto"/>
              <w:jc w:val="center"/>
              <w:rPr>
                <w:sz w:val="24"/>
                <w:szCs w:val="24"/>
              </w:rPr>
            </w:pPr>
          </w:p>
          <w:p w:rsidR="00597582" w:rsidRDefault="000E7CD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97582">
        <w:trPr>
          <w:trHeight w:hRule="exact" w:val="277"/>
        </w:trPr>
        <w:tc>
          <w:tcPr>
            <w:tcW w:w="143" w:type="dxa"/>
          </w:tcPr>
          <w:p w:rsidR="00597582" w:rsidRDefault="00597582"/>
        </w:tc>
        <w:tc>
          <w:tcPr>
            <w:tcW w:w="285" w:type="dxa"/>
          </w:tcPr>
          <w:p w:rsidR="00597582" w:rsidRDefault="00597582"/>
        </w:tc>
        <w:tc>
          <w:tcPr>
            <w:tcW w:w="710" w:type="dxa"/>
          </w:tcPr>
          <w:p w:rsidR="00597582" w:rsidRDefault="00597582"/>
        </w:tc>
        <w:tc>
          <w:tcPr>
            <w:tcW w:w="1419" w:type="dxa"/>
          </w:tcPr>
          <w:p w:rsidR="00597582" w:rsidRDefault="00597582"/>
        </w:tc>
        <w:tc>
          <w:tcPr>
            <w:tcW w:w="1419" w:type="dxa"/>
          </w:tcPr>
          <w:p w:rsidR="00597582" w:rsidRDefault="00597582"/>
        </w:tc>
        <w:tc>
          <w:tcPr>
            <w:tcW w:w="710" w:type="dxa"/>
          </w:tcPr>
          <w:p w:rsidR="00597582" w:rsidRDefault="00597582"/>
        </w:tc>
        <w:tc>
          <w:tcPr>
            <w:tcW w:w="426" w:type="dxa"/>
          </w:tcPr>
          <w:p w:rsidR="00597582" w:rsidRDefault="00597582"/>
        </w:tc>
        <w:tc>
          <w:tcPr>
            <w:tcW w:w="1277" w:type="dxa"/>
          </w:tcPr>
          <w:p w:rsidR="00597582" w:rsidRDefault="00597582"/>
        </w:tc>
        <w:tc>
          <w:tcPr>
            <w:tcW w:w="3842" w:type="dxa"/>
            <w:gridSpan w:val="2"/>
            <w:shd w:val="clear" w:color="000000" w:fill="FFFFFF"/>
            <w:tcMar>
              <w:left w:w="34" w:type="dxa"/>
              <w:right w:w="34" w:type="dxa"/>
            </w:tcMar>
          </w:tcPr>
          <w:p w:rsidR="00597582" w:rsidRDefault="000E7CD3">
            <w:pPr>
              <w:spacing w:after="0" w:line="240" w:lineRule="auto"/>
              <w:jc w:val="right"/>
              <w:rPr>
                <w:sz w:val="24"/>
                <w:szCs w:val="24"/>
              </w:rPr>
            </w:pPr>
            <w:r>
              <w:rPr>
                <w:rFonts w:ascii="Times New Roman" w:hAnsi="Times New Roman" w:cs="Times New Roman"/>
                <w:color w:val="000000"/>
                <w:sz w:val="24"/>
                <w:szCs w:val="24"/>
              </w:rPr>
              <w:t>28.03.2022</w:t>
            </w:r>
          </w:p>
        </w:tc>
      </w:tr>
      <w:tr w:rsidR="00597582">
        <w:trPr>
          <w:trHeight w:hRule="exact" w:val="277"/>
        </w:trPr>
        <w:tc>
          <w:tcPr>
            <w:tcW w:w="143" w:type="dxa"/>
          </w:tcPr>
          <w:p w:rsidR="00597582" w:rsidRDefault="00597582"/>
        </w:tc>
        <w:tc>
          <w:tcPr>
            <w:tcW w:w="285" w:type="dxa"/>
          </w:tcPr>
          <w:p w:rsidR="00597582" w:rsidRDefault="00597582"/>
        </w:tc>
        <w:tc>
          <w:tcPr>
            <w:tcW w:w="710" w:type="dxa"/>
          </w:tcPr>
          <w:p w:rsidR="00597582" w:rsidRDefault="00597582"/>
        </w:tc>
        <w:tc>
          <w:tcPr>
            <w:tcW w:w="1419" w:type="dxa"/>
          </w:tcPr>
          <w:p w:rsidR="00597582" w:rsidRDefault="00597582"/>
        </w:tc>
        <w:tc>
          <w:tcPr>
            <w:tcW w:w="1419" w:type="dxa"/>
          </w:tcPr>
          <w:p w:rsidR="00597582" w:rsidRDefault="00597582"/>
        </w:tc>
        <w:tc>
          <w:tcPr>
            <w:tcW w:w="710" w:type="dxa"/>
          </w:tcPr>
          <w:p w:rsidR="00597582" w:rsidRDefault="00597582"/>
        </w:tc>
        <w:tc>
          <w:tcPr>
            <w:tcW w:w="426" w:type="dxa"/>
          </w:tcPr>
          <w:p w:rsidR="00597582" w:rsidRDefault="00597582"/>
        </w:tc>
        <w:tc>
          <w:tcPr>
            <w:tcW w:w="1277" w:type="dxa"/>
          </w:tcPr>
          <w:p w:rsidR="00597582" w:rsidRDefault="00597582"/>
        </w:tc>
        <w:tc>
          <w:tcPr>
            <w:tcW w:w="993" w:type="dxa"/>
          </w:tcPr>
          <w:p w:rsidR="00597582" w:rsidRDefault="00597582"/>
        </w:tc>
        <w:tc>
          <w:tcPr>
            <w:tcW w:w="2836" w:type="dxa"/>
          </w:tcPr>
          <w:p w:rsidR="00597582" w:rsidRDefault="00597582"/>
        </w:tc>
      </w:tr>
      <w:tr w:rsidR="00597582">
        <w:trPr>
          <w:trHeight w:hRule="exact" w:val="416"/>
        </w:trPr>
        <w:tc>
          <w:tcPr>
            <w:tcW w:w="10221" w:type="dxa"/>
            <w:gridSpan w:val="10"/>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97582">
        <w:trPr>
          <w:trHeight w:hRule="exact" w:val="1135"/>
        </w:trPr>
        <w:tc>
          <w:tcPr>
            <w:tcW w:w="143" w:type="dxa"/>
          </w:tcPr>
          <w:p w:rsidR="00597582" w:rsidRDefault="00597582"/>
        </w:tc>
        <w:tc>
          <w:tcPr>
            <w:tcW w:w="285" w:type="dxa"/>
          </w:tcPr>
          <w:p w:rsidR="00597582" w:rsidRDefault="00597582"/>
        </w:tc>
        <w:tc>
          <w:tcPr>
            <w:tcW w:w="710" w:type="dxa"/>
          </w:tcPr>
          <w:p w:rsidR="00597582" w:rsidRDefault="00597582"/>
        </w:tc>
        <w:tc>
          <w:tcPr>
            <w:tcW w:w="1419" w:type="dxa"/>
          </w:tcPr>
          <w:p w:rsidR="00597582" w:rsidRDefault="00597582"/>
        </w:tc>
        <w:tc>
          <w:tcPr>
            <w:tcW w:w="4834" w:type="dxa"/>
            <w:gridSpan w:val="5"/>
            <w:shd w:val="clear" w:color="000000" w:fill="FFFFFF"/>
            <w:tcMar>
              <w:left w:w="34" w:type="dxa"/>
              <w:right w:w="34" w:type="dxa"/>
            </w:tcMar>
          </w:tcPr>
          <w:p w:rsidR="00597582" w:rsidRDefault="000E7CD3">
            <w:pPr>
              <w:spacing w:after="0" w:line="240" w:lineRule="auto"/>
              <w:jc w:val="center"/>
              <w:rPr>
                <w:sz w:val="32"/>
                <w:szCs w:val="32"/>
              </w:rPr>
            </w:pPr>
            <w:r>
              <w:rPr>
                <w:rFonts w:ascii="Times New Roman" w:hAnsi="Times New Roman" w:cs="Times New Roman"/>
                <w:color w:val="000000"/>
                <w:sz w:val="32"/>
                <w:szCs w:val="32"/>
              </w:rPr>
              <w:t>Социально-политическая медиация</w:t>
            </w:r>
          </w:p>
          <w:p w:rsidR="00597582" w:rsidRDefault="000E7CD3">
            <w:pPr>
              <w:spacing w:after="0" w:line="240" w:lineRule="auto"/>
              <w:jc w:val="center"/>
              <w:rPr>
                <w:sz w:val="32"/>
                <w:szCs w:val="32"/>
              </w:rPr>
            </w:pPr>
            <w:r>
              <w:rPr>
                <w:rFonts w:ascii="Times New Roman" w:hAnsi="Times New Roman" w:cs="Times New Roman"/>
                <w:color w:val="000000"/>
                <w:sz w:val="32"/>
                <w:szCs w:val="32"/>
              </w:rPr>
              <w:t>Б1.В.01.08</w:t>
            </w:r>
          </w:p>
        </w:tc>
        <w:tc>
          <w:tcPr>
            <w:tcW w:w="2836" w:type="dxa"/>
          </w:tcPr>
          <w:p w:rsidR="00597582" w:rsidRDefault="00597582"/>
        </w:tc>
      </w:tr>
      <w:tr w:rsidR="00597582">
        <w:trPr>
          <w:trHeight w:hRule="exact" w:val="277"/>
        </w:trPr>
        <w:tc>
          <w:tcPr>
            <w:tcW w:w="10221" w:type="dxa"/>
            <w:gridSpan w:val="10"/>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97582">
        <w:trPr>
          <w:trHeight w:hRule="exact" w:val="1111"/>
        </w:trPr>
        <w:tc>
          <w:tcPr>
            <w:tcW w:w="143" w:type="dxa"/>
          </w:tcPr>
          <w:p w:rsidR="00597582" w:rsidRDefault="00597582"/>
        </w:tc>
        <w:tc>
          <w:tcPr>
            <w:tcW w:w="285" w:type="dxa"/>
          </w:tcPr>
          <w:p w:rsidR="00597582" w:rsidRDefault="00597582"/>
        </w:tc>
        <w:tc>
          <w:tcPr>
            <w:tcW w:w="9795" w:type="dxa"/>
            <w:gridSpan w:val="8"/>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597582" w:rsidRDefault="000E7CD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597582" w:rsidRDefault="000E7CD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97582">
        <w:trPr>
          <w:trHeight w:hRule="exact" w:val="833"/>
        </w:trPr>
        <w:tc>
          <w:tcPr>
            <w:tcW w:w="10221" w:type="dxa"/>
            <w:gridSpan w:val="10"/>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597582">
        <w:trPr>
          <w:trHeight w:hRule="exact" w:val="277"/>
        </w:trPr>
        <w:tc>
          <w:tcPr>
            <w:tcW w:w="3984" w:type="dxa"/>
            <w:gridSpan w:val="5"/>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97582" w:rsidRDefault="00597582"/>
        </w:tc>
        <w:tc>
          <w:tcPr>
            <w:tcW w:w="426" w:type="dxa"/>
          </w:tcPr>
          <w:p w:rsidR="00597582" w:rsidRDefault="00597582"/>
        </w:tc>
        <w:tc>
          <w:tcPr>
            <w:tcW w:w="1277" w:type="dxa"/>
          </w:tcPr>
          <w:p w:rsidR="00597582" w:rsidRDefault="00597582"/>
        </w:tc>
        <w:tc>
          <w:tcPr>
            <w:tcW w:w="993" w:type="dxa"/>
          </w:tcPr>
          <w:p w:rsidR="00597582" w:rsidRDefault="00597582"/>
        </w:tc>
        <w:tc>
          <w:tcPr>
            <w:tcW w:w="2836" w:type="dxa"/>
          </w:tcPr>
          <w:p w:rsidR="00597582" w:rsidRDefault="00597582"/>
        </w:tc>
      </w:tr>
      <w:tr w:rsidR="00597582">
        <w:trPr>
          <w:trHeight w:hRule="exact" w:val="155"/>
        </w:trPr>
        <w:tc>
          <w:tcPr>
            <w:tcW w:w="143" w:type="dxa"/>
          </w:tcPr>
          <w:p w:rsidR="00597582" w:rsidRDefault="00597582"/>
        </w:tc>
        <w:tc>
          <w:tcPr>
            <w:tcW w:w="285" w:type="dxa"/>
          </w:tcPr>
          <w:p w:rsidR="00597582" w:rsidRDefault="00597582"/>
        </w:tc>
        <w:tc>
          <w:tcPr>
            <w:tcW w:w="710" w:type="dxa"/>
          </w:tcPr>
          <w:p w:rsidR="00597582" w:rsidRDefault="00597582"/>
        </w:tc>
        <w:tc>
          <w:tcPr>
            <w:tcW w:w="1419" w:type="dxa"/>
          </w:tcPr>
          <w:p w:rsidR="00597582" w:rsidRDefault="00597582"/>
        </w:tc>
        <w:tc>
          <w:tcPr>
            <w:tcW w:w="1419" w:type="dxa"/>
          </w:tcPr>
          <w:p w:rsidR="00597582" w:rsidRDefault="00597582"/>
        </w:tc>
        <w:tc>
          <w:tcPr>
            <w:tcW w:w="710" w:type="dxa"/>
          </w:tcPr>
          <w:p w:rsidR="00597582" w:rsidRDefault="00597582"/>
        </w:tc>
        <w:tc>
          <w:tcPr>
            <w:tcW w:w="426" w:type="dxa"/>
          </w:tcPr>
          <w:p w:rsidR="00597582" w:rsidRDefault="00597582"/>
        </w:tc>
        <w:tc>
          <w:tcPr>
            <w:tcW w:w="1277" w:type="dxa"/>
          </w:tcPr>
          <w:p w:rsidR="00597582" w:rsidRDefault="00597582"/>
        </w:tc>
        <w:tc>
          <w:tcPr>
            <w:tcW w:w="993" w:type="dxa"/>
          </w:tcPr>
          <w:p w:rsidR="00597582" w:rsidRDefault="00597582"/>
        </w:tc>
        <w:tc>
          <w:tcPr>
            <w:tcW w:w="2836" w:type="dxa"/>
          </w:tcPr>
          <w:p w:rsidR="00597582" w:rsidRDefault="00597582"/>
        </w:tc>
      </w:tr>
      <w:tr w:rsidR="0059758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59758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597582">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597582" w:rsidRDefault="0059758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597582"/>
        </w:tc>
      </w:tr>
      <w:tr w:rsidR="0059758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59758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597582">
        <w:trPr>
          <w:trHeight w:hRule="exact" w:val="124"/>
        </w:trPr>
        <w:tc>
          <w:tcPr>
            <w:tcW w:w="143" w:type="dxa"/>
          </w:tcPr>
          <w:p w:rsidR="00597582" w:rsidRDefault="00597582"/>
        </w:tc>
        <w:tc>
          <w:tcPr>
            <w:tcW w:w="285" w:type="dxa"/>
          </w:tcPr>
          <w:p w:rsidR="00597582" w:rsidRDefault="00597582"/>
        </w:tc>
        <w:tc>
          <w:tcPr>
            <w:tcW w:w="710" w:type="dxa"/>
          </w:tcPr>
          <w:p w:rsidR="00597582" w:rsidRDefault="00597582"/>
        </w:tc>
        <w:tc>
          <w:tcPr>
            <w:tcW w:w="1419" w:type="dxa"/>
          </w:tcPr>
          <w:p w:rsidR="00597582" w:rsidRDefault="00597582"/>
        </w:tc>
        <w:tc>
          <w:tcPr>
            <w:tcW w:w="1419" w:type="dxa"/>
          </w:tcPr>
          <w:p w:rsidR="00597582" w:rsidRDefault="00597582"/>
        </w:tc>
        <w:tc>
          <w:tcPr>
            <w:tcW w:w="710" w:type="dxa"/>
          </w:tcPr>
          <w:p w:rsidR="00597582" w:rsidRDefault="00597582"/>
        </w:tc>
        <w:tc>
          <w:tcPr>
            <w:tcW w:w="426" w:type="dxa"/>
          </w:tcPr>
          <w:p w:rsidR="00597582" w:rsidRDefault="00597582"/>
        </w:tc>
        <w:tc>
          <w:tcPr>
            <w:tcW w:w="1277" w:type="dxa"/>
          </w:tcPr>
          <w:p w:rsidR="00597582" w:rsidRDefault="00597582"/>
        </w:tc>
        <w:tc>
          <w:tcPr>
            <w:tcW w:w="993" w:type="dxa"/>
          </w:tcPr>
          <w:p w:rsidR="00597582" w:rsidRDefault="00597582"/>
        </w:tc>
        <w:tc>
          <w:tcPr>
            <w:tcW w:w="2836" w:type="dxa"/>
          </w:tcPr>
          <w:p w:rsidR="00597582" w:rsidRDefault="00597582"/>
        </w:tc>
      </w:tr>
      <w:tr w:rsidR="00597582">
        <w:trPr>
          <w:trHeight w:hRule="exact" w:val="277"/>
        </w:trPr>
        <w:tc>
          <w:tcPr>
            <w:tcW w:w="5118" w:type="dxa"/>
            <w:gridSpan w:val="7"/>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597582">
        <w:trPr>
          <w:trHeight w:hRule="exact" w:val="577"/>
        </w:trPr>
        <w:tc>
          <w:tcPr>
            <w:tcW w:w="143" w:type="dxa"/>
          </w:tcPr>
          <w:p w:rsidR="00597582" w:rsidRDefault="00597582"/>
        </w:tc>
        <w:tc>
          <w:tcPr>
            <w:tcW w:w="285" w:type="dxa"/>
          </w:tcPr>
          <w:p w:rsidR="00597582" w:rsidRDefault="00597582"/>
        </w:tc>
        <w:tc>
          <w:tcPr>
            <w:tcW w:w="710" w:type="dxa"/>
          </w:tcPr>
          <w:p w:rsidR="00597582" w:rsidRDefault="00597582"/>
        </w:tc>
        <w:tc>
          <w:tcPr>
            <w:tcW w:w="1419" w:type="dxa"/>
          </w:tcPr>
          <w:p w:rsidR="00597582" w:rsidRDefault="00597582"/>
        </w:tc>
        <w:tc>
          <w:tcPr>
            <w:tcW w:w="1419" w:type="dxa"/>
          </w:tcPr>
          <w:p w:rsidR="00597582" w:rsidRDefault="00597582"/>
        </w:tc>
        <w:tc>
          <w:tcPr>
            <w:tcW w:w="710" w:type="dxa"/>
          </w:tcPr>
          <w:p w:rsidR="00597582" w:rsidRDefault="00597582"/>
        </w:tc>
        <w:tc>
          <w:tcPr>
            <w:tcW w:w="426" w:type="dxa"/>
          </w:tcPr>
          <w:p w:rsidR="00597582" w:rsidRDefault="00597582"/>
        </w:tc>
        <w:tc>
          <w:tcPr>
            <w:tcW w:w="5118" w:type="dxa"/>
            <w:gridSpan w:val="3"/>
            <w:vMerge/>
            <w:shd w:val="clear" w:color="000000" w:fill="FFFFFF"/>
            <w:tcMar>
              <w:left w:w="34" w:type="dxa"/>
              <w:right w:w="34" w:type="dxa"/>
            </w:tcMar>
          </w:tcPr>
          <w:p w:rsidR="00597582" w:rsidRDefault="00597582"/>
        </w:tc>
      </w:tr>
      <w:tr w:rsidR="00597582">
        <w:trPr>
          <w:trHeight w:hRule="exact" w:val="2036"/>
        </w:trPr>
        <w:tc>
          <w:tcPr>
            <w:tcW w:w="143" w:type="dxa"/>
          </w:tcPr>
          <w:p w:rsidR="00597582" w:rsidRDefault="00597582"/>
        </w:tc>
        <w:tc>
          <w:tcPr>
            <w:tcW w:w="285" w:type="dxa"/>
          </w:tcPr>
          <w:p w:rsidR="00597582" w:rsidRDefault="00597582"/>
        </w:tc>
        <w:tc>
          <w:tcPr>
            <w:tcW w:w="710" w:type="dxa"/>
          </w:tcPr>
          <w:p w:rsidR="00597582" w:rsidRDefault="00597582"/>
        </w:tc>
        <w:tc>
          <w:tcPr>
            <w:tcW w:w="1419" w:type="dxa"/>
          </w:tcPr>
          <w:p w:rsidR="00597582" w:rsidRDefault="00597582"/>
        </w:tc>
        <w:tc>
          <w:tcPr>
            <w:tcW w:w="1419" w:type="dxa"/>
          </w:tcPr>
          <w:p w:rsidR="00597582" w:rsidRDefault="00597582"/>
        </w:tc>
        <w:tc>
          <w:tcPr>
            <w:tcW w:w="710" w:type="dxa"/>
          </w:tcPr>
          <w:p w:rsidR="00597582" w:rsidRDefault="00597582"/>
        </w:tc>
        <w:tc>
          <w:tcPr>
            <w:tcW w:w="426" w:type="dxa"/>
          </w:tcPr>
          <w:p w:rsidR="00597582" w:rsidRDefault="00597582"/>
        </w:tc>
        <w:tc>
          <w:tcPr>
            <w:tcW w:w="1277" w:type="dxa"/>
          </w:tcPr>
          <w:p w:rsidR="00597582" w:rsidRDefault="00597582"/>
        </w:tc>
        <w:tc>
          <w:tcPr>
            <w:tcW w:w="993" w:type="dxa"/>
          </w:tcPr>
          <w:p w:rsidR="00597582" w:rsidRDefault="00597582"/>
        </w:tc>
        <w:tc>
          <w:tcPr>
            <w:tcW w:w="2836" w:type="dxa"/>
          </w:tcPr>
          <w:p w:rsidR="00597582" w:rsidRDefault="00597582"/>
        </w:tc>
      </w:tr>
      <w:tr w:rsidR="00597582">
        <w:trPr>
          <w:trHeight w:hRule="exact" w:val="277"/>
        </w:trPr>
        <w:tc>
          <w:tcPr>
            <w:tcW w:w="143" w:type="dxa"/>
          </w:tcPr>
          <w:p w:rsidR="00597582" w:rsidRDefault="00597582"/>
        </w:tc>
        <w:tc>
          <w:tcPr>
            <w:tcW w:w="10079" w:type="dxa"/>
            <w:gridSpan w:val="9"/>
            <w:vMerge w:val="restart"/>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97582">
        <w:trPr>
          <w:trHeight w:hRule="exact" w:val="138"/>
        </w:trPr>
        <w:tc>
          <w:tcPr>
            <w:tcW w:w="143" w:type="dxa"/>
          </w:tcPr>
          <w:p w:rsidR="00597582" w:rsidRDefault="00597582"/>
        </w:tc>
        <w:tc>
          <w:tcPr>
            <w:tcW w:w="10079" w:type="dxa"/>
            <w:gridSpan w:val="9"/>
            <w:vMerge/>
            <w:shd w:val="clear" w:color="000000" w:fill="FFFFFF"/>
            <w:tcMar>
              <w:left w:w="34" w:type="dxa"/>
              <w:right w:w="34" w:type="dxa"/>
            </w:tcMar>
          </w:tcPr>
          <w:p w:rsidR="00597582" w:rsidRDefault="00597582"/>
        </w:tc>
      </w:tr>
      <w:tr w:rsidR="00597582">
        <w:trPr>
          <w:trHeight w:hRule="exact" w:val="1666"/>
        </w:trPr>
        <w:tc>
          <w:tcPr>
            <w:tcW w:w="143" w:type="dxa"/>
          </w:tcPr>
          <w:p w:rsidR="00597582" w:rsidRDefault="00597582"/>
        </w:tc>
        <w:tc>
          <w:tcPr>
            <w:tcW w:w="10079" w:type="dxa"/>
            <w:gridSpan w:val="9"/>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97582" w:rsidRDefault="00597582">
            <w:pPr>
              <w:spacing w:after="0" w:line="240" w:lineRule="auto"/>
              <w:jc w:val="center"/>
              <w:rPr>
                <w:sz w:val="24"/>
                <w:szCs w:val="24"/>
              </w:rPr>
            </w:pPr>
          </w:p>
          <w:p w:rsidR="00597582" w:rsidRDefault="000E7CD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97582" w:rsidRDefault="00597582">
            <w:pPr>
              <w:spacing w:after="0" w:line="240" w:lineRule="auto"/>
              <w:jc w:val="center"/>
              <w:rPr>
                <w:sz w:val="24"/>
                <w:szCs w:val="24"/>
              </w:rPr>
            </w:pPr>
          </w:p>
          <w:p w:rsidR="00597582" w:rsidRDefault="000E7CD3">
            <w:pPr>
              <w:spacing w:after="0" w:line="240" w:lineRule="auto"/>
              <w:jc w:val="center"/>
              <w:rPr>
                <w:sz w:val="24"/>
                <w:szCs w:val="24"/>
              </w:rPr>
            </w:pPr>
            <w:r>
              <w:rPr>
                <w:rFonts w:ascii="Times New Roman" w:hAnsi="Times New Roman" w:cs="Times New Roman"/>
                <w:color w:val="000000"/>
                <w:sz w:val="24"/>
                <w:szCs w:val="24"/>
              </w:rPr>
              <w:t>Омск, 2022</w:t>
            </w:r>
          </w:p>
        </w:tc>
      </w:tr>
    </w:tbl>
    <w:p w:rsidR="00597582" w:rsidRDefault="000E7CD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97582">
        <w:trPr>
          <w:trHeight w:hRule="exact" w:val="2222"/>
        </w:trPr>
        <w:tc>
          <w:tcPr>
            <w:tcW w:w="10788" w:type="dxa"/>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lastRenderedPageBreak/>
              <w:t>Составитель:</w:t>
            </w:r>
          </w:p>
          <w:p w:rsidR="00597582" w:rsidRDefault="00597582">
            <w:pPr>
              <w:spacing w:after="0" w:line="240" w:lineRule="auto"/>
              <w:rPr>
                <w:sz w:val="24"/>
                <w:szCs w:val="24"/>
              </w:rPr>
            </w:pPr>
          </w:p>
          <w:p w:rsidR="00597582" w:rsidRDefault="000E7CD3">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597582" w:rsidRDefault="00597582">
            <w:pPr>
              <w:spacing w:after="0" w:line="240" w:lineRule="auto"/>
              <w:rPr>
                <w:sz w:val="24"/>
                <w:szCs w:val="24"/>
              </w:rPr>
            </w:pPr>
          </w:p>
          <w:p w:rsidR="00597582" w:rsidRDefault="000E7CD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597582" w:rsidRDefault="000E7CD3">
            <w:pPr>
              <w:spacing w:after="0" w:line="240" w:lineRule="auto"/>
              <w:rPr>
                <w:sz w:val="24"/>
                <w:szCs w:val="24"/>
              </w:rPr>
            </w:pPr>
            <w:r>
              <w:rPr>
                <w:rFonts w:ascii="Times New Roman" w:hAnsi="Times New Roman" w:cs="Times New Roman"/>
                <w:color w:val="000000"/>
                <w:sz w:val="24"/>
                <w:szCs w:val="24"/>
              </w:rPr>
              <w:t>Протокол от 25.03.2022 г.  №8</w:t>
            </w:r>
          </w:p>
        </w:tc>
      </w:tr>
      <w:tr w:rsidR="00597582">
        <w:trPr>
          <w:trHeight w:hRule="exact" w:val="277"/>
        </w:trPr>
        <w:tc>
          <w:tcPr>
            <w:tcW w:w="10788" w:type="dxa"/>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597582" w:rsidRDefault="000E7C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7582">
        <w:trPr>
          <w:trHeight w:hRule="exact" w:val="277"/>
        </w:trPr>
        <w:tc>
          <w:tcPr>
            <w:tcW w:w="9654" w:type="dxa"/>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97582">
        <w:trPr>
          <w:trHeight w:hRule="exact" w:val="555"/>
        </w:trPr>
        <w:tc>
          <w:tcPr>
            <w:tcW w:w="9640" w:type="dxa"/>
          </w:tcPr>
          <w:p w:rsidR="00597582" w:rsidRDefault="00597582"/>
        </w:tc>
      </w:tr>
      <w:tr w:rsidR="00597582">
        <w:trPr>
          <w:trHeight w:hRule="exact" w:val="8751"/>
        </w:trPr>
        <w:tc>
          <w:tcPr>
            <w:tcW w:w="9654" w:type="dxa"/>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97582" w:rsidRDefault="000E7CD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97582" w:rsidRDefault="000E7CD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97582" w:rsidRDefault="000E7CD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97582" w:rsidRDefault="000E7CD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97582" w:rsidRDefault="000E7CD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97582" w:rsidRDefault="000E7CD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97582" w:rsidRDefault="000E7CD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97582" w:rsidRDefault="000E7CD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97582" w:rsidRDefault="000E7CD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97582" w:rsidRDefault="000E7CD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97582" w:rsidRDefault="000E7CD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97582" w:rsidRDefault="000E7C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7582">
        <w:trPr>
          <w:trHeight w:hRule="exact" w:val="277"/>
        </w:trPr>
        <w:tc>
          <w:tcPr>
            <w:tcW w:w="9654" w:type="dxa"/>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97582">
        <w:trPr>
          <w:trHeight w:hRule="exact" w:val="14619"/>
        </w:trPr>
        <w:tc>
          <w:tcPr>
            <w:tcW w:w="9654" w:type="dxa"/>
            <w:shd w:val="clear" w:color="000000" w:fill="FFFFFF"/>
            <w:tcMar>
              <w:left w:w="34" w:type="dxa"/>
              <w:right w:w="34" w:type="dxa"/>
            </w:tcMar>
          </w:tcPr>
          <w:p w:rsidR="00597582" w:rsidRDefault="000E7CD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97582" w:rsidRDefault="000E7CD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597582" w:rsidRDefault="000E7CD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97582" w:rsidRDefault="000E7CD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97582" w:rsidRDefault="000E7CD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97582" w:rsidRDefault="000E7CD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97582" w:rsidRDefault="000E7CD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97582" w:rsidRDefault="000E7CD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97582" w:rsidRDefault="000E7CD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97582" w:rsidRDefault="000E7CD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2022/2023 учебный год, утвержденным приказом ректора от 28.03.2022 №28;</w:t>
            </w:r>
          </w:p>
          <w:p w:rsidR="00597582" w:rsidRDefault="000E7CD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«Социально- политическая медиация» в течение 2022/2023 учебного года:</w:t>
            </w:r>
          </w:p>
          <w:p w:rsidR="00597582" w:rsidRDefault="000E7CD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97582">
        <w:trPr>
          <w:trHeight w:hRule="exact" w:val="138"/>
        </w:trPr>
        <w:tc>
          <w:tcPr>
            <w:tcW w:w="9640" w:type="dxa"/>
          </w:tcPr>
          <w:p w:rsidR="00597582" w:rsidRDefault="00597582"/>
        </w:tc>
      </w:tr>
      <w:tr w:rsidR="00597582">
        <w:trPr>
          <w:trHeight w:hRule="exact" w:val="355"/>
        </w:trPr>
        <w:tc>
          <w:tcPr>
            <w:tcW w:w="9654" w:type="dxa"/>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b/>
                <w:color w:val="000000"/>
                <w:sz w:val="24"/>
                <w:szCs w:val="24"/>
              </w:rPr>
              <w:t>1. Наименование дисциплины: Б1.В.01.08 «Социально-политическая</w:t>
            </w:r>
          </w:p>
        </w:tc>
      </w:tr>
    </w:tbl>
    <w:p w:rsidR="00597582" w:rsidRDefault="000E7CD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597582">
        <w:trPr>
          <w:trHeight w:hRule="exact" w:val="1125"/>
        </w:trPr>
        <w:tc>
          <w:tcPr>
            <w:tcW w:w="9654" w:type="dxa"/>
            <w:gridSpan w:val="3"/>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b/>
                <w:color w:val="000000"/>
                <w:sz w:val="24"/>
                <w:szCs w:val="24"/>
              </w:rPr>
              <w:lastRenderedPageBreak/>
              <w:t>медиация».</w:t>
            </w:r>
          </w:p>
          <w:p w:rsidR="00597582" w:rsidRDefault="000E7CD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97582">
        <w:trPr>
          <w:trHeight w:hRule="exact" w:val="138"/>
        </w:trPr>
        <w:tc>
          <w:tcPr>
            <w:tcW w:w="3970" w:type="dxa"/>
          </w:tcPr>
          <w:p w:rsidR="00597582" w:rsidRDefault="00597582"/>
        </w:tc>
        <w:tc>
          <w:tcPr>
            <w:tcW w:w="4679" w:type="dxa"/>
          </w:tcPr>
          <w:p w:rsidR="00597582" w:rsidRDefault="00597582"/>
        </w:tc>
        <w:tc>
          <w:tcPr>
            <w:tcW w:w="993" w:type="dxa"/>
          </w:tcPr>
          <w:p w:rsidR="00597582" w:rsidRDefault="00597582"/>
        </w:tc>
      </w:tr>
      <w:tr w:rsidR="00597582">
        <w:trPr>
          <w:trHeight w:hRule="exact" w:val="3260"/>
        </w:trPr>
        <w:tc>
          <w:tcPr>
            <w:tcW w:w="9654" w:type="dxa"/>
            <w:gridSpan w:val="3"/>
            <w:shd w:val="clear" w:color="000000" w:fill="FFFFFF"/>
            <w:tcMar>
              <w:left w:w="34" w:type="dxa"/>
              <w:right w:w="34" w:type="dxa"/>
            </w:tcMar>
          </w:tcPr>
          <w:p w:rsidR="00597582" w:rsidRDefault="000E7CD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97582" w:rsidRDefault="000E7CD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«Социально-политическая медиация»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9758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b/>
                <w:color w:val="000000"/>
                <w:sz w:val="24"/>
                <w:szCs w:val="24"/>
              </w:rPr>
              <w:t>Код компетенции: ПК-2</w:t>
            </w:r>
          </w:p>
          <w:p w:rsidR="00597582" w:rsidRDefault="000E7CD3">
            <w:pPr>
              <w:spacing w:after="0" w:line="240" w:lineRule="auto"/>
              <w:rPr>
                <w:sz w:val="24"/>
                <w:szCs w:val="24"/>
              </w:rPr>
            </w:pPr>
            <w:r>
              <w:rPr>
                <w:rFonts w:ascii="Times New Roman" w:hAnsi="Times New Roman" w:cs="Times New Roman"/>
                <w:b/>
                <w:color w:val="000000"/>
                <w:sz w:val="24"/>
                <w:szCs w:val="24"/>
              </w:rPr>
              <w:t>Способен применять политологические доктрины и теории для анализа политологических проблем и разработки практических рекомендаций</w:t>
            </w:r>
          </w:p>
        </w:tc>
      </w:tr>
      <w:tr w:rsidR="00597582">
        <w:trPr>
          <w:trHeight w:hRule="exact" w:val="585"/>
        </w:trPr>
        <w:tc>
          <w:tcPr>
            <w:tcW w:w="9654" w:type="dxa"/>
            <w:gridSpan w:val="3"/>
            <w:shd w:val="clear" w:color="000000" w:fill="FFFFFF"/>
            <w:tcMar>
              <w:left w:w="34" w:type="dxa"/>
              <w:right w:w="34" w:type="dxa"/>
            </w:tcMar>
          </w:tcPr>
          <w:p w:rsidR="00597582" w:rsidRDefault="00597582">
            <w:pPr>
              <w:spacing w:after="0" w:line="240" w:lineRule="auto"/>
              <w:rPr>
                <w:sz w:val="24"/>
                <w:szCs w:val="24"/>
              </w:rPr>
            </w:pPr>
          </w:p>
          <w:p w:rsidR="00597582" w:rsidRDefault="000E7CD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9758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ПК-2.1 знать ключевые политологические понятия и категории к анализу конкретной социально-политической ситуации</w:t>
            </w:r>
          </w:p>
        </w:tc>
      </w:tr>
      <w:tr w:rsidR="0059758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ПК-2.2 знать политологические доктрины и теории для анализа политологических проблем и разработки практических рекомендаций</w:t>
            </w:r>
          </w:p>
        </w:tc>
      </w:tr>
      <w:tr w:rsidR="0059758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ПК-2.3 уметь применять ключевые политологические понятия и категории к анализу конкретной социально-политической ситуации</w:t>
            </w:r>
          </w:p>
        </w:tc>
      </w:tr>
      <w:tr w:rsidR="0059758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ПК-2.4 уметь выявлять основные допущения и ограничения политологических теорий и концепций к конкретной социально- политической ситуации</w:t>
            </w:r>
          </w:p>
        </w:tc>
      </w:tr>
      <w:tr w:rsidR="0059758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ПК-2.5 уметь применять основные положения политологических теорий для выработки практических рекомендаций</w:t>
            </w:r>
          </w:p>
        </w:tc>
      </w:tr>
      <w:tr w:rsidR="0059758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ПК-2.6 владеть навыками применения основных положений политологических теорий</w:t>
            </w:r>
          </w:p>
        </w:tc>
      </w:tr>
      <w:tr w:rsidR="0059758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ПК-2.7 владеть навыками выработки практических рекомендаций</w:t>
            </w:r>
          </w:p>
        </w:tc>
      </w:tr>
      <w:tr w:rsidR="00597582">
        <w:trPr>
          <w:trHeight w:hRule="exact" w:val="416"/>
        </w:trPr>
        <w:tc>
          <w:tcPr>
            <w:tcW w:w="3970" w:type="dxa"/>
          </w:tcPr>
          <w:p w:rsidR="00597582" w:rsidRDefault="00597582"/>
        </w:tc>
        <w:tc>
          <w:tcPr>
            <w:tcW w:w="4679" w:type="dxa"/>
          </w:tcPr>
          <w:p w:rsidR="00597582" w:rsidRDefault="00597582"/>
        </w:tc>
        <w:tc>
          <w:tcPr>
            <w:tcW w:w="993" w:type="dxa"/>
          </w:tcPr>
          <w:p w:rsidR="00597582" w:rsidRDefault="00597582"/>
        </w:tc>
      </w:tr>
      <w:tr w:rsidR="00597582">
        <w:trPr>
          <w:trHeight w:hRule="exact" w:val="304"/>
        </w:trPr>
        <w:tc>
          <w:tcPr>
            <w:tcW w:w="9654" w:type="dxa"/>
            <w:gridSpan w:val="3"/>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97582">
        <w:trPr>
          <w:trHeight w:hRule="exact" w:val="1637"/>
        </w:trPr>
        <w:tc>
          <w:tcPr>
            <w:tcW w:w="9654" w:type="dxa"/>
            <w:gridSpan w:val="3"/>
            <w:shd w:val="clear" w:color="000000" w:fill="FFFFFF"/>
            <w:tcMar>
              <w:left w:w="34" w:type="dxa"/>
              <w:right w:w="34" w:type="dxa"/>
            </w:tcMar>
          </w:tcPr>
          <w:p w:rsidR="00597582" w:rsidRDefault="00597582">
            <w:pPr>
              <w:spacing w:after="0" w:line="240" w:lineRule="auto"/>
              <w:jc w:val="both"/>
              <w:rPr>
                <w:sz w:val="24"/>
                <w:szCs w:val="24"/>
              </w:rPr>
            </w:pPr>
          </w:p>
          <w:p w:rsidR="00597582" w:rsidRDefault="000E7CD3">
            <w:pPr>
              <w:spacing w:after="0" w:line="240" w:lineRule="auto"/>
              <w:jc w:val="both"/>
              <w:rPr>
                <w:sz w:val="24"/>
                <w:szCs w:val="24"/>
              </w:rPr>
            </w:pPr>
            <w:r>
              <w:rPr>
                <w:rFonts w:ascii="Times New Roman" w:hAnsi="Times New Roman" w:cs="Times New Roman"/>
                <w:color w:val="000000"/>
                <w:sz w:val="24"/>
                <w:szCs w:val="24"/>
              </w:rPr>
              <w:t>Дисциплина Б1.В.01.08 «Социально-политическая медиация»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597582">
        <w:trPr>
          <w:trHeight w:hRule="exact" w:val="138"/>
        </w:trPr>
        <w:tc>
          <w:tcPr>
            <w:tcW w:w="3970" w:type="dxa"/>
          </w:tcPr>
          <w:p w:rsidR="00597582" w:rsidRDefault="00597582"/>
        </w:tc>
        <w:tc>
          <w:tcPr>
            <w:tcW w:w="4679" w:type="dxa"/>
          </w:tcPr>
          <w:p w:rsidR="00597582" w:rsidRDefault="00597582"/>
        </w:tc>
        <w:tc>
          <w:tcPr>
            <w:tcW w:w="993" w:type="dxa"/>
          </w:tcPr>
          <w:p w:rsidR="00597582" w:rsidRDefault="00597582"/>
        </w:tc>
      </w:tr>
      <w:tr w:rsidR="0059758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7582" w:rsidRDefault="000E7CD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7582" w:rsidRDefault="000E7CD3">
            <w:pPr>
              <w:spacing w:after="0" w:line="240" w:lineRule="auto"/>
              <w:jc w:val="center"/>
              <w:rPr>
                <w:sz w:val="24"/>
                <w:szCs w:val="24"/>
              </w:rPr>
            </w:pPr>
            <w:r>
              <w:rPr>
                <w:rFonts w:ascii="Times New Roman" w:hAnsi="Times New Roman" w:cs="Times New Roman"/>
                <w:color w:val="000000"/>
                <w:sz w:val="24"/>
                <w:szCs w:val="24"/>
              </w:rPr>
              <w:t>Коды</w:t>
            </w:r>
          </w:p>
          <w:p w:rsidR="00597582" w:rsidRDefault="000E7CD3">
            <w:pPr>
              <w:spacing w:after="0" w:line="240" w:lineRule="auto"/>
              <w:jc w:val="center"/>
              <w:rPr>
                <w:sz w:val="24"/>
                <w:szCs w:val="24"/>
              </w:rPr>
            </w:pPr>
            <w:r>
              <w:rPr>
                <w:rFonts w:ascii="Times New Roman" w:hAnsi="Times New Roman" w:cs="Times New Roman"/>
                <w:color w:val="000000"/>
                <w:sz w:val="24"/>
                <w:szCs w:val="24"/>
              </w:rPr>
              <w:t>форми-</w:t>
            </w:r>
          </w:p>
          <w:p w:rsidR="00597582" w:rsidRDefault="000E7CD3">
            <w:pPr>
              <w:spacing w:after="0" w:line="240" w:lineRule="auto"/>
              <w:jc w:val="center"/>
              <w:rPr>
                <w:sz w:val="24"/>
                <w:szCs w:val="24"/>
              </w:rPr>
            </w:pPr>
            <w:r>
              <w:rPr>
                <w:rFonts w:ascii="Times New Roman" w:hAnsi="Times New Roman" w:cs="Times New Roman"/>
                <w:color w:val="000000"/>
                <w:sz w:val="24"/>
                <w:szCs w:val="24"/>
              </w:rPr>
              <w:t>руемых</w:t>
            </w:r>
          </w:p>
          <w:p w:rsidR="00597582" w:rsidRDefault="000E7CD3">
            <w:pPr>
              <w:spacing w:after="0" w:line="240" w:lineRule="auto"/>
              <w:jc w:val="center"/>
              <w:rPr>
                <w:sz w:val="24"/>
                <w:szCs w:val="24"/>
              </w:rPr>
            </w:pPr>
            <w:r>
              <w:rPr>
                <w:rFonts w:ascii="Times New Roman" w:hAnsi="Times New Roman" w:cs="Times New Roman"/>
                <w:color w:val="000000"/>
                <w:sz w:val="24"/>
                <w:szCs w:val="24"/>
              </w:rPr>
              <w:t>компе-</w:t>
            </w:r>
          </w:p>
          <w:p w:rsidR="00597582" w:rsidRDefault="000E7CD3">
            <w:pPr>
              <w:spacing w:after="0" w:line="240" w:lineRule="auto"/>
              <w:jc w:val="center"/>
              <w:rPr>
                <w:sz w:val="24"/>
                <w:szCs w:val="24"/>
              </w:rPr>
            </w:pPr>
            <w:r>
              <w:rPr>
                <w:rFonts w:ascii="Times New Roman" w:hAnsi="Times New Roman" w:cs="Times New Roman"/>
                <w:color w:val="000000"/>
                <w:sz w:val="24"/>
                <w:szCs w:val="24"/>
              </w:rPr>
              <w:t>тенций</w:t>
            </w:r>
          </w:p>
        </w:tc>
      </w:tr>
      <w:tr w:rsidR="0059758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7582" w:rsidRDefault="000E7CD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7582" w:rsidRDefault="00597582"/>
        </w:tc>
      </w:tr>
      <w:tr w:rsidR="0059758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7582" w:rsidRDefault="000E7CD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7582" w:rsidRDefault="000E7CD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7582" w:rsidRDefault="00597582"/>
        </w:tc>
      </w:tr>
      <w:tr w:rsidR="00597582">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7582" w:rsidRDefault="000E7CD3">
            <w:pPr>
              <w:spacing w:after="0" w:line="240" w:lineRule="auto"/>
              <w:jc w:val="center"/>
            </w:pPr>
            <w:r>
              <w:rPr>
                <w:rFonts w:ascii="Times New Roman" w:hAnsi="Times New Roman" w:cs="Times New Roman"/>
                <w:color w:val="000000"/>
              </w:rPr>
              <w:t>Избирательные системы и избирательный процесс</w:t>
            </w:r>
          </w:p>
          <w:p w:rsidR="00597582" w:rsidRDefault="000E7CD3">
            <w:pPr>
              <w:spacing w:after="0" w:line="240" w:lineRule="auto"/>
              <w:jc w:val="center"/>
            </w:pPr>
            <w:r>
              <w:rPr>
                <w:rFonts w:ascii="Times New Roman" w:hAnsi="Times New Roman" w:cs="Times New Roman"/>
                <w:color w:val="000000"/>
              </w:rPr>
              <w:t>Политический анализ и прогнозирование</w:t>
            </w:r>
          </w:p>
          <w:p w:rsidR="00597582" w:rsidRDefault="000E7CD3">
            <w:pPr>
              <w:spacing w:after="0" w:line="240" w:lineRule="auto"/>
              <w:jc w:val="center"/>
            </w:pPr>
            <w:r>
              <w:rPr>
                <w:rFonts w:ascii="Times New Roman" w:hAnsi="Times New Roman" w:cs="Times New Roman"/>
                <w:color w:val="000000"/>
              </w:rPr>
              <w:t>Российская политика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7582" w:rsidRDefault="00597582"/>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7582" w:rsidRDefault="000E7CD3">
            <w:pPr>
              <w:spacing w:after="0" w:line="240" w:lineRule="auto"/>
              <w:jc w:val="center"/>
              <w:rPr>
                <w:sz w:val="24"/>
                <w:szCs w:val="24"/>
              </w:rPr>
            </w:pPr>
            <w:r>
              <w:rPr>
                <w:rFonts w:ascii="Times New Roman" w:hAnsi="Times New Roman" w:cs="Times New Roman"/>
                <w:color w:val="000000"/>
                <w:sz w:val="24"/>
                <w:szCs w:val="24"/>
              </w:rPr>
              <w:t>ПК-2</w:t>
            </w:r>
          </w:p>
        </w:tc>
      </w:tr>
      <w:tr w:rsidR="00597582">
        <w:trPr>
          <w:trHeight w:hRule="exact" w:val="138"/>
        </w:trPr>
        <w:tc>
          <w:tcPr>
            <w:tcW w:w="3970" w:type="dxa"/>
          </w:tcPr>
          <w:p w:rsidR="00597582" w:rsidRDefault="00597582"/>
        </w:tc>
        <w:tc>
          <w:tcPr>
            <w:tcW w:w="4679" w:type="dxa"/>
          </w:tcPr>
          <w:p w:rsidR="00597582" w:rsidRDefault="00597582"/>
        </w:tc>
        <w:tc>
          <w:tcPr>
            <w:tcW w:w="993" w:type="dxa"/>
          </w:tcPr>
          <w:p w:rsidR="00597582" w:rsidRDefault="00597582"/>
        </w:tc>
      </w:tr>
      <w:tr w:rsidR="00597582">
        <w:trPr>
          <w:trHeight w:hRule="exact" w:val="535"/>
        </w:trPr>
        <w:tc>
          <w:tcPr>
            <w:tcW w:w="9654" w:type="dxa"/>
            <w:gridSpan w:val="3"/>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597582" w:rsidRDefault="000E7CD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597582">
        <w:trPr>
          <w:trHeight w:hRule="exact" w:val="855"/>
        </w:trPr>
        <w:tc>
          <w:tcPr>
            <w:tcW w:w="9654" w:type="dxa"/>
            <w:gridSpan w:val="5"/>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97582">
        <w:trPr>
          <w:trHeight w:hRule="exact" w:val="585"/>
        </w:trPr>
        <w:tc>
          <w:tcPr>
            <w:tcW w:w="9654" w:type="dxa"/>
            <w:gridSpan w:val="5"/>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597582" w:rsidRDefault="000E7CD3">
            <w:pPr>
              <w:spacing w:after="0" w:line="240" w:lineRule="auto"/>
              <w:jc w:val="center"/>
              <w:rPr>
                <w:sz w:val="24"/>
                <w:szCs w:val="24"/>
              </w:rPr>
            </w:pPr>
            <w:r>
              <w:rPr>
                <w:rFonts w:ascii="Times New Roman" w:hAnsi="Times New Roman" w:cs="Times New Roman"/>
                <w:color w:val="000000"/>
                <w:sz w:val="24"/>
                <w:szCs w:val="24"/>
              </w:rPr>
              <w:t>Из них:</w:t>
            </w:r>
          </w:p>
        </w:tc>
      </w:tr>
      <w:tr w:rsidR="00597582">
        <w:trPr>
          <w:trHeight w:hRule="exact" w:val="138"/>
        </w:trPr>
        <w:tc>
          <w:tcPr>
            <w:tcW w:w="5671" w:type="dxa"/>
          </w:tcPr>
          <w:p w:rsidR="00597582" w:rsidRDefault="00597582"/>
        </w:tc>
        <w:tc>
          <w:tcPr>
            <w:tcW w:w="1702" w:type="dxa"/>
          </w:tcPr>
          <w:p w:rsidR="00597582" w:rsidRDefault="00597582"/>
        </w:tc>
        <w:tc>
          <w:tcPr>
            <w:tcW w:w="426" w:type="dxa"/>
          </w:tcPr>
          <w:p w:rsidR="00597582" w:rsidRDefault="00597582"/>
        </w:tc>
        <w:tc>
          <w:tcPr>
            <w:tcW w:w="710" w:type="dxa"/>
          </w:tcPr>
          <w:p w:rsidR="00597582" w:rsidRDefault="00597582"/>
        </w:tc>
        <w:tc>
          <w:tcPr>
            <w:tcW w:w="1135" w:type="dxa"/>
          </w:tcPr>
          <w:p w:rsidR="00597582" w:rsidRDefault="00597582"/>
        </w:tc>
      </w:tr>
      <w:tr w:rsidR="005975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74</w:t>
            </w:r>
          </w:p>
        </w:tc>
      </w:tr>
      <w:tr w:rsidR="005975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36</w:t>
            </w:r>
          </w:p>
        </w:tc>
      </w:tr>
      <w:tr w:rsidR="005975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2</w:t>
            </w:r>
          </w:p>
        </w:tc>
      </w:tr>
      <w:tr w:rsidR="005975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18</w:t>
            </w:r>
          </w:p>
        </w:tc>
      </w:tr>
      <w:tr w:rsidR="005975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18</w:t>
            </w:r>
          </w:p>
        </w:tc>
      </w:tr>
      <w:tr w:rsidR="005975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104</w:t>
            </w:r>
          </w:p>
        </w:tc>
      </w:tr>
      <w:tr w:rsidR="005975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36</w:t>
            </w:r>
          </w:p>
        </w:tc>
      </w:tr>
      <w:tr w:rsidR="00597582">
        <w:trPr>
          <w:trHeight w:hRule="exact" w:val="416"/>
        </w:trPr>
        <w:tc>
          <w:tcPr>
            <w:tcW w:w="5671" w:type="dxa"/>
          </w:tcPr>
          <w:p w:rsidR="00597582" w:rsidRDefault="00597582"/>
        </w:tc>
        <w:tc>
          <w:tcPr>
            <w:tcW w:w="1702" w:type="dxa"/>
          </w:tcPr>
          <w:p w:rsidR="00597582" w:rsidRDefault="00597582"/>
        </w:tc>
        <w:tc>
          <w:tcPr>
            <w:tcW w:w="426" w:type="dxa"/>
          </w:tcPr>
          <w:p w:rsidR="00597582" w:rsidRDefault="00597582"/>
        </w:tc>
        <w:tc>
          <w:tcPr>
            <w:tcW w:w="710" w:type="dxa"/>
          </w:tcPr>
          <w:p w:rsidR="00597582" w:rsidRDefault="00597582"/>
        </w:tc>
        <w:tc>
          <w:tcPr>
            <w:tcW w:w="1135" w:type="dxa"/>
          </w:tcPr>
          <w:p w:rsidR="00597582" w:rsidRDefault="00597582"/>
        </w:tc>
      </w:tr>
      <w:tr w:rsidR="005975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экзамены 6</w:t>
            </w:r>
          </w:p>
        </w:tc>
      </w:tr>
      <w:tr w:rsidR="00597582">
        <w:trPr>
          <w:trHeight w:hRule="exact" w:val="277"/>
        </w:trPr>
        <w:tc>
          <w:tcPr>
            <w:tcW w:w="5671" w:type="dxa"/>
          </w:tcPr>
          <w:p w:rsidR="00597582" w:rsidRDefault="00597582"/>
        </w:tc>
        <w:tc>
          <w:tcPr>
            <w:tcW w:w="1702" w:type="dxa"/>
          </w:tcPr>
          <w:p w:rsidR="00597582" w:rsidRDefault="00597582"/>
        </w:tc>
        <w:tc>
          <w:tcPr>
            <w:tcW w:w="426" w:type="dxa"/>
          </w:tcPr>
          <w:p w:rsidR="00597582" w:rsidRDefault="00597582"/>
        </w:tc>
        <w:tc>
          <w:tcPr>
            <w:tcW w:w="710" w:type="dxa"/>
          </w:tcPr>
          <w:p w:rsidR="00597582" w:rsidRDefault="00597582"/>
        </w:tc>
        <w:tc>
          <w:tcPr>
            <w:tcW w:w="1135" w:type="dxa"/>
          </w:tcPr>
          <w:p w:rsidR="00597582" w:rsidRDefault="00597582"/>
        </w:tc>
      </w:tr>
      <w:tr w:rsidR="00597582">
        <w:trPr>
          <w:trHeight w:hRule="exact" w:val="1666"/>
        </w:trPr>
        <w:tc>
          <w:tcPr>
            <w:tcW w:w="9654" w:type="dxa"/>
            <w:gridSpan w:val="5"/>
            <w:shd w:val="clear" w:color="000000" w:fill="FFFFFF"/>
            <w:tcMar>
              <w:left w:w="34" w:type="dxa"/>
              <w:right w:w="34" w:type="dxa"/>
            </w:tcMar>
          </w:tcPr>
          <w:p w:rsidR="00597582" w:rsidRDefault="00597582">
            <w:pPr>
              <w:spacing w:after="0" w:line="240" w:lineRule="auto"/>
              <w:jc w:val="center"/>
              <w:rPr>
                <w:sz w:val="24"/>
                <w:szCs w:val="24"/>
              </w:rPr>
            </w:pPr>
          </w:p>
          <w:p w:rsidR="00597582" w:rsidRDefault="000E7CD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97582" w:rsidRDefault="00597582">
            <w:pPr>
              <w:spacing w:after="0" w:line="240" w:lineRule="auto"/>
              <w:jc w:val="center"/>
              <w:rPr>
                <w:sz w:val="24"/>
                <w:szCs w:val="24"/>
              </w:rPr>
            </w:pPr>
          </w:p>
          <w:p w:rsidR="00597582" w:rsidRDefault="000E7CD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97582">
        <w:trPr>
          <w:trHeight w:hRule="exact" w:val="416"/>
        </w:trPr>
        <w:tc>
          <w:tcPr>
            <w:tcW w:w="5671" w:type="dxa"/>
          </w:tcPr>
          <w:p w:rsidR="00597582" w:rsidRDefault="00597582"/>
        </w:tc>
        <w:tc>
          <w:tcPr>
            <w:tcW w:w="1702" w:type="dxa"/>
          </w:tcPr>
          <w:p w:rsidR="00597582" w:rsidRDefault="00597582"/>
        </w:tc>
        <w:tc>
          <w:tcPr>
            <w:tcW w:w="426" w:type="dxa"/>
          </w:tcPr>
          <w:p w:rsidR="00597582" w:rsidRDefault="00597582"/>
        </w:tc>
        <w:tc>
          <w:tcPr>
            <w:tcW w:w="710" w:type="dxa"/>
          </w:tcPr>
          <w:p w:rsidR="00597582" w:rsidRDefault="00597582"/>
        </w:tc>
        <w:tc>
          <w:tcPr>
            <w:tcW w:w="1135" w:type="dxa"/>
          </w:tcPr>
          <w:p w:rsidR="00597582" w:rsidRDefault="00597582"/>
        </w:tc>
      </w:tr>
      <w:tr w:rsidR="005975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7582" w:rsidRDefault="000E7CD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7582" w:rsidRDefault="000E7CD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7582" w:rsidRDefault="000E7CD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7582" w:rsidRDefault="000E7CD3">
            <w:pPr>
              <w:spacing w:after="0" w:line="240" w:lineRule="auto"/>
              <w:jc w:val="center"/>
              <w:rPr>
                <w:sz w:val="24"/>
                <w:szCs w:val="24"/>
              </w:rPr>
            </w:pPr>
            <w:r>
              <w:rPr>
                <w:rFonts w:ascii="Times New Roman" w:hAnsi="Times New Roman" w:cs="Times New Roman"/>
                <w:color w:val="000000"/>
                <w:sz w:val="24"/>
                <w:szCs w:val="24"/>
              </w:rPr>
              <w:t>Часов</w:t>
            </w:r>
          </w:p>
        </w:tc>
      </w:tr>
      <w:tr w:rsidR="0059758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7582" w:rsidRDefault="0059758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7582" w:rsidRDefault="0059758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7582" w:rsidRDefault="005975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7582" w:rsidRDefault="00597582"/>
        </w:tc>
      </w:tr>
      <w:tr w:rsidR="005975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Тема 1. Введение в медиацию.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2</w:t>
            </w:r>
          </w:p>
        </w:tc>
      </w:tr>
      <w:tr w:rsidR="005975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Тема 2. История возникновения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2</w:t>
            </w:r>
          </w:p>
        </w:tc>
      </w:tr>
      <w:tr w:rsidR="005975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Тема 3. Медиация как процедура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2</w:t>
            </w:r>
          </w:p>
        </w:tc>
      </w:tr>
      <w:tr w:rsidR="005975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Тема 4. Медиация как один из альтернативных методов разрешения споров и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2</w:t>
            </w:r>
          </w:p>
        </w:tc>
      </w:tr>
      <w:tr w:rsidR="005975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Тема 5. Медиация как междисциплинарная область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2</w:t>
            </w:r>
          </w:p>
        </w:tc>
      </w:tr>
      <w:tr w:rsidR="005975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Тема 6. Основы медиации в политической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2</w:t>
            </w:r>
          </w:p>
        </w:tc>
      </w:tr>
      <w:tr w:rsidR="0059758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Тема 7. Понятие социального конфликта. Возможности медиации при разрешении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2</w:t>
            </w:r>
          </w:p>
        </w:tc>
      </w:tr>
      <w:tr w:rsidR="005975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Тема 8. Медиация как форма защиты прав человека и социальных общностей.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2</w:t>
            </w:r>
          </w:p>
        </w:tc>
      </w:tr>
      <w:tr w:rsidR="005975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Тема 9. Язык политической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2</w:t>
            </w:r>
          </w:p>
        </w:tc>
      </w:tr>
      <w:tr w:rsidR="005975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Тема 10. Принципы и инструменты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2</w:t>
            </w:r>
          </w:p>
        </w:tc>
      </w:tr>
      <w:tr w:rsidR="005975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Тема 11. Восприятие и коммуникация в медиации. Работа с эмоциональной составляющей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2</w:t>
            </w:r>
          </w:p>
        </w:tc>
      </w:tr>
      <w:tr w:rsidR="005975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Тема 12. Роль и функции медиатора в процедуре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2</w:t>
            </w:r>
          </w:p>
        </w:tc>
      </w:tr>
      <w:tr w:rsidR="005975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Тема 13. Система подготовки к процедуре медиации. Структура процедуры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2</w:t>
            </w:r>
          </w:p>
        </w:tc>
      </w:tr>
      <w:tr w:rsidR="0059758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Тема 14. Процедура медиации. Цели и задачи медиатора на каждой стадии (фазе) процедуры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2</w:t>
            </w:r>
          </w:p>
        </w:tc>
      </w:tr>
      <w:tr w:rsidR="005975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Тема 15. Завершение процедуры медиации. Критерии оценки результата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4</w:t>
            </w:r>
          </w:p>
        </w:tc>
      </w:tr>
      <w:tr w:rsidR="005975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Тема 16. Профессиональная этика медиатора. Правовое регулирование медиации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4</w:t>
            </w:r>
          </w:p>
        </w:tc>
      </w:tr>
    </w:tbl>
    <w:p w:rsidR="00597582" w:rsidRDefault="000E7CD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975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lastRenderedPageBreak/>
              <w:t>Тема 9. Язык политической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2</w:t>
            </w:r>
          </w:p>
        </w:tc>
      </w:tr>
      <w:tr w:rsidR="005975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Тема 10. Принципы и инструменты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2</w:t>
            </w:r>
          </w:p>
        </w:tc>
      </w:tr>
      <w:tr w:rsidR="005975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Тема 11. Восприятие и коммуникация в медиации. Работа с эмоциональной составляющей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4</w:t>
            </w:r>
          </w:p>
        </w:tc>
      </w:tr>
      <w:tr w:rsidR="005975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Тема 12. Роль и функции медиатора в процедуре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2</w:t>
            </w:r>
          </w:p>
        </w:tc>
      </w:tr>
      <w:tr w:rsidR="005975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Тема 13. Система подготовки к процедуре медиации. Структура процедуры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2</w:t>
            </w:r>
          </w:p>
        </w:tc>
      </w:tr>
      <w:tr w:rsidR="0059758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Тема 14. Процедура медиации. Цели и задачи медиатора на каждой стадии (фазе) процедуры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4</w:t>
            </w:r>
          </w:p>
        </w:tc>
      </w:tr>
      <w:tr w:rsidR="005975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Тема 15. Завершение процедуры медиации. Критерии оценки результата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2</w:t>
            </w:r>
          </w:p>
        </w:tc>
      </w:tr>
      <w:tr w:rsidR="005975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Тема 16. Профессиональная этика медиатора. Правовое регулирование медиации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2</w:t>
            </w:r>
          </w:p>
        </w:tc>
      </w:tr>
      <w:tr w:rsidR="005975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Тема 1. Введение в медиацию.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4</w:t>
            </w:r>
          </w:p>
        </w:tc>
      </w:tr>
      <w:tr w:rsidR="005975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Тема 2. История возникновения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4</w:t>
            </w:r>
          </w:p>
        </w:tc>
      </w:tr>
      <w:tr w:rsidR="005975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Тема 3. Медиация как процедура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4</w:t>
            </w:r>
          </w:p>
        </w:tc>
      </w:tr>
      <w:tr w:rsidR="005975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Тема 4. Медиация как один из альтернативных методов разрешения споров и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4</w:t>
            </w:r>
          </w:p>
        </w:tc>
      </w:tr>
      <w:tr w:rsidR="005975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Тема 5. Медиация как междисциплинарная область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8</w:t>
            </w:r>
          </w:p>
        </w:tc>
      </w:tr>
      <w:tr w:rsidR="005975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Тема 6. Основы медиации в политической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8</w:t>
            </w:r>
          </w:p>
        </w:tc>
      </w:tr>
      <w:tr w:rsidR="0059758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Тема 7. Понятие социального конфликта. Возможности медиации при разрешении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8</w:t>
            </w:r>
          </w:p>
        </w:tc>
      </w:tr>
      <w:tr w:rsidR="005975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Тема 8. Медиация как форма защиты прав человека и социальных общностей.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8</w:t>
            </w:r>
          </w:p>
        </w:tc>
      </w:tr>
      <w:tr w:rsidR="005975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Тема 9. Язык политической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8</w:t>
            </w:r>
          </w:p>
        </w:tc>
      </w:tr>
      <w:tr w:rsidR="005975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Тема 10. Принципы и инструменты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8</w:t>
            </w:r>
          </w:p>
        </w:tc>
      </w:tr>
      <w:tr w:rsidR="005975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Тема 11. Восприятие и коммуникация в медиации. Работа с эмоциональной составляющей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8</w:t>
            </w:r>
          </w:p>
        </w:tc>
      </w:tr>
      <w:tr w:rsidR="005975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Тема 12. Роль и функции медиатора в процедуре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8</w:t>
            </w:r>
          </w:p>
        </w:tc>
      </w:tr>
      <w:tr w:rsidR="005975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Тема 13. Система подготовки к процедуре медиации. Структура процедуры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6</w:t>
            </w:r>
          </w:p>
        </w:tc>
      </w:tr>
      <w:tr w:rsidR="0059758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Тема 14. Процедура медиации. Цели и задачи медиатора на каждой стадии (фазе) процедуры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6</w:t>
            </w:r>
          </w:p>
        </w:tc>
      </w:tr>
      <w:tr w:rsidR="005975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Тема 15. Завершение процедуры медиации. Критерии оценки результата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6</w:t>
            </w:r>
          </w:p>
        </w:tc>
      </w:tr>
      <w:tr w:rsidR="005975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Тема 16. Профессиональная этика медиатора. Правовое регулирование медиации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6</w:t>
            </w:r>
          </w:p>
        </w:tc>
      </w:tr>
      <w:tr w:rsidR="005975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Тема 1. Введение в медиацию.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2</w:t>
            </w:r>
          </w:p>
        </w:tc>
      </w:tr>
      <w:tr w:rsidR="005975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Тема 2. История возникновения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2</w:t>
            </w:r>
          </w:p>
        </w:tc>
      </w:tr>
      <w:tr w:rsidR="005975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Тема 3. Медиация как процедура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4</w:t>
            </w:r>
          </w:p>
        </w:tc>
      </w:tr>
      <w:tr w:rsidR="005975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Тема 4. Медиация как один из альтернативных методов разрешения споров и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2</w:t>
            </w:r>
          </w:p>
        </w:tc>
      </w:tr>
      <w:tr w:rsidR="005975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Тема 5. Медиация как междисциплинарная область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2</w:t>
            </w:r>
          </w:p>
        </w:tc>
      </w:tr>
      <w:tr w:rsidR="005975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Тема 6. Основы медиации в политической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2</w:t>
            </w:r>
          </w:p>
        </w:tc>
      </w:tr>
      <w:tr w:rsidR="0059758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Тема 7. Понятие социального конфликта. Возможности медиации при разрешении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2</w:t>
            </w:r>
          </w:p>
        </w:tc>
      </w:tr>
    </w:tbl>
    <w:p w:rsidR="00597582" w:rsidRDefault="000E7CD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975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lastRenderedPageBreak/>
              <w:t>Тема 8. Медиация как форма защиты прав человека и социальных общностей.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2</w:t>
            </w:r>
          </w:p>
        </w:tc>
      </w:tr>
      <w:tr w:rsidR="005975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59758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36</w:t>
            </w:r>
          </w:p>
        </w:tc>
      </w:tr>
      <w:tr w:rsidR="005975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59758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2</w:t>
            </w:r>
          </w:p>
        </w:tc>
      </w:tr>
      <w:tr w:rsidR="0059758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59758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59758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color w:val="000000"/>
                <w:sz w:val="24"/>
                <w:szCs w:val="24"/>
              </w:rPr>
              <w:t>216</w:t>
            </w:r>
          </w:p>
        </w:tc>
      </w:tr>
      <w:tr w:rsidR="00597582">
        <w:trPr>
          <w:trHeight w:hRule="exact" w:val="13919"/>
        </w:trPr>
        <w:tc>
          <w:tcPr>
            <w:tcW w:w="9654" w:type="dxa"/>
            <w:gridSpan w:val="4"/>
            <w:shd w:val="clear" w:color="000000" w:fill="FFFFFF"/>
            <w:tcMar>
              <w:left w:w="34" w:type="dxa"/>
              <w:right w:w="34" w:type="dxa"/>
            </w:tcMar>
          </w:tcPr>
          <w:p w:rsidR="00597582" w:rsidRDefault="00597582">
            <w:pPr>
              <w:spacing w:after="0" w:line="240" w:lineRule="auto"/>
              <w:jc w:val="both"/>
              <w:rPr>
                <w:sz w:val="20"/>
                <w:szCs w:val="20"/>
              </w:rPr>
            </w:pPr>
          </w:p>
          <w:p w:rsidR="00597582" w:rsidRDefault="000E7CD3">
            <w:pPr>
              <w:spacing w:after="0" w:line="240" w:lineRule="auto"/>
              <w:jc w:val="both"/>
              <w:rPr>
                <w:sz w:val="20"/>
                <w:szCs w:val="20"/>
              </w:rPr>
            </w:pPr>
            <w:r>
              <w:rPr>
                <w:rFonts w:ascii="Times New Roman" w:hAnsi="Times New Roman" w:cs="Times New Roman"/>
                <w:color w:val="000000"/>
                <w:sz w:val="20"/>
                <w:szCs w:val="20"/>
              </w:rPr>
              <w:t>* Примечания:</w:t>
            </w:r>
          </w:p>
          <w:p w:rsidR="00597582" w:rsidRDefault="000E7CD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97582" w:rsidRDefault="000E7CD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97582" w:rsidRDefault="000E7CD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97582" w:rsidRDefault="000E7CD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97582" w:rsidRDefault="000E7CD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97582" w:rsidRDefault="000E7CD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rsidR="00597582" w:rsidRDefault="000E7C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7582">
        <w:trPr>
          <w:trHeight w:hRule="exact" w:val="4071"/>
        </w:trPr>
        <w:tc>
          <w:tcPr>
            <w:tcW w:w="9654" w:type="dxa"/>
            <w:shd w:val="clear" w:color="000000" w:fill="FFFFFF"/>
            <w:tcMar>
              <w:left w:w="34" w:type="dxa"/>
              <w:right w:w="34" w:type="dxa"/>
            </w:tcMar>
          </w:tcPr>
          <w:p w:rsidR="00597582" w:rsidRDefault="000E7CD3">
            <w:pPr>
              <w:spacing w:after="0" w:line="240" w:lineRule="auto"/>
              <w:jc w:val="both"/>
              <w:rPr>
                <w:sz w:val="20"/>
                <w:szCs w:val="20"/>
              </w:rPr>
            </w:pPr>
            <w:r>
              <w:rPr>
                <w:rFonts w:ascii="Times New Roman" w:hAnsi="Times New Roman" w:cs="Times New Roman"/>
                <w:color w:val="000000"/>
                <w:sz w:val="20"/>
                <w:szCs w:val="20"/>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97582" w:rsidRDefault="000E7CD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97582">
        <w:trPr>
          <w:trHeight w:hRule="exact" w:val="585"/>
        </w:trPr>
        <w:tc>
          <w:tcPr>
            <w:tcW w:w="9654" w:type="dxa"/>
            <w:shd w:val="clear" w:color="000000" w:fill="FFFFFF"/>
            <w:tcMar>
              <w:left w:w="34" w:type="dxa"/>
              <w:right w:w="34" w:type="dxa"/>
            </w:tcMar>
          </w:tcPr>
          <w:p w:rsidR="00597582" w:rsidRDefault="00597582">
            <w:pPr>
              <w:spacing w:after="0" w:line="240" w:lineRule="auto"/>
              <w:rPr>
                <w:sz w:val="24"/>
                <w:szCs w:val="24"/>
              </w:rPr>
            </w:pPr>
          </w:p>
          <w:p w:rsidR="00597582" w:rsidRDefault="000E7CD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97582">
        <w:trPr>
          <w:trHeight w:hRule="exact" w:val="277"/>
        </w:trPr>
        <w:tc>
          <w:tcPr>
            <w:tcW w:w="9654" w:type="dxa"/>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97582">
        <w:trPr>
          <w:trHeight w:hRule="exact" w:val="26"/>
        </w:trPr>
        <w:tc>
          <w:tcPr>
            <w:tcW w:w="9654" w:type="dxa"/>
            <w:vMerge w:val="restart"/>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b/>
                <w:color w:val="000000"/>
                <w:sz w:val="24"/>
                <w:szCs w:val="24"/>
              </w:rPr>
              <w:t>Тема 1. Введение в медиацию.</w:t>
            </w:r>
          </w:p>
        </w:tc>
      </w:tr>
      <w:tr w:rsidR="00597582">
        <w:trPr>
          <w:trHeight w:hRule="exact" w:val="277"/>
        </w:trPr>
        <w:tc>
          <w:tcPr>
            <w:tcW w:w="9654" w:type="dxa"/>
            <w:vMerge/>
            <w:shd w:val="clear" w:color="000000" w:fill="FFFFFF"/>
            <w:tcMar>
              <w:left w:w="34" w:type="dxa"/>
              <w:right w:w="34" w:type="dxa"/>
            </w:tcMar>
          </w:tcPr>
          <w:p w:rsidR="00597582" w:rsidRDefault="00597582"/>
        </w:tc>
      </w:tr>
      <w:tr w:rsidR="00597582">
        <w:trPr>
          <w:trHeight w:hRule="exact" w:val="2448"/>
        </w:trPr>
        <w:tc>
          <w:tcPr>
            <w:tcW w:w="9654" w:type="dxa"/>
            <w:shd w:val="clear" w:color="000000" w:fill="FFFFFF"/>
            <w:tcMar>
              <w:left w:w="34" w:type="dxa"/>
              <w:right w:w="34" w:type="dxa"/>
            </w:tcMar>
          </w:tcPr>
          <w:p w:rsidR="00597582" w:rsidRDefault="000E7CD3">
            <w:pPr>
              <w:spacing w:after="0" w:line="240" w:lineRule="auto"/>
              <w:jc w:val="both"/>
              <w:rPr>
                <w:sz w:val="24"/>
                <w:szCs w:val="24"/>
              </w:rPr>
            </w:pPr>
            <w:r>
              <w:rPr>
                <w:rFonts w:ascii="Times New Roman" w:hAnsi="Times New Roman" w:cs="Times New Roman"/>
                <w:color w:val="000000"/>
                <w:sz w:val="24"/>
                <w:szCs w:val="24"/>
              </w:rPr>
              <w:t>Понятие, предмет и система альтернативного разрешения споров. Принципы альтернативного разрешения споров. Методы (формы) альтернативного разрешения споров: разнообразие и краткая характеристика. История медиации как метода альтернативного разрешения споров. История медиации как метода альтернативного разрешения споров. Преимущества и недостатки по отношению к другим альтернативным способам разрешения споров. Медиация и юриспруденция. Основы гражданского законодательства. Основы регулирования медиативной деятельности в Российской Федерации. Принципы в медиации. Конфиденциальность. Факторы, влияющие на успешность процедуры медиации.</w:t>
            </w:r>
          </w:p>
        </w:tc>
      </w:tr>
      <w:tr w:rsidR="00597582">
        <w:trPr>
          <w:trHeight w:hRule="exact" w:val="304"/>
        </w:trPr>
        <w:tc>
          <w:tcPr>
            <w:tcW w:w="9654" w:type="dxa"/>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b/>
                <w:color w:val="000000"/>
                <w:sz w:val="24"/>
                <w:szCs w:val="24"/>
              </w:rPr>
              <w:t>Тема 2. История возникновения медиации.</w:t>
            </w:r>
          </w:p>
        </w:tc>
      </w:tr>
      <w:tr w:rsidR="00597582">
        <w:trPr>
          <w:trHeight w:hRule="exact" w:val="285"/>
        </w:trPr>
        <w:tc>
          <w:tcPr>
            <w:tcW w:w="9654" w:type="dxa"/>
            <w:shd w:val="clear" w:color="000000" w:fill="FFFFFF"/>
            <w:tcMar>
              <w:left w:w="34" w:type="dxa"/>
              <w:right w:w="34" w:type="dxa"/>
            </w:tcMar>
          </w:tcPr>
          <w:p w:rsidR="00597582" w:rsidRDefault="000E7CD3">
            <w:pPr>
              <w:spacing w:after="0" w:line="240" w:lineRule="auto"/>
              <w:jc w:val="both"/>
              <w:rPr>
                <w:sz w:val="24"/>
                <w:szCs w:val="24"/>
              </w:rPr>
            </w:pPr>
            <w:r>
              <w:rPr>
                <w:rFonts w:ascii="Times New Roman" w:hAnsi="Times New Roman" w:cs="Times New Roman"/>
                <w:color w:val="000000"/>
                <w:sz w:val="24"/>
                <w:szCs w:val="24"/>
              </w:rPr>
              <w:t>История медиации в России. История медиации в зарубежных странах.</w:t>
            </w:r>
          </w:p>
        </w:tc>
      </w:tr>
      <w:tr w:rsidR="00597582">
        <w:trPr>
          <w:trHeight w:hRule="exact" w:val="304"/>
        </w:trPr>
        <w:tc>
          <w:tcPr>
            <w:tcW w:w="9654" w:type="dxa"/>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b/>
                <w:color w:val="000000"/>
                <w:sz w:val="24"/>
                <w:szCs w:val="24"/>
              </w:rPr>
              <w:t>Тема 3. Медиация как процедура</w:t>
            </w:r>
          </w:p>
        </w:tc>
      </w:tr>
      <w:tr w:rsidR="00597582">
        <w:trPr>
          <w:trHeight w:hRule="exact" w:val="2448"/>
        </w:trPr>
        <w:tc>
          <w:tcPr>
            <w:tcW w:w="9654" w:type="dxa"/>
            <w:shd w:val="clear" w:color="000000" w:fill="FFFFFF"/>
            <w:tcMar>
              <w:left w:w="34" w:type="dxa"/>
              <w:right w:w="34" w:type="dxa"/>
            </w:tcMar>
          </w:tcPr>
          <w:p w:rsidR="00597582" w:rsidRDefault="000E7CD3">
            <w:pPr>
              <w:spacing w:after="0" w:line="240" w:lineRule="auto"/>
              <w:jc w:val="both"/>
              <w:rPr>
                <w:sz w:val="24"/>
                <w:szCs w:val="24"/>
              </w:rPr>
            </w:pPr>
            <w:r>
              <w:rPr>
                <w:rFonts w:ascii="Times New Roman" w:hAnsi="Times New Roman" w:cs="Times New Roman"/>
                <w:color w:val="000000"/>
                <w:sz w:val="24"/>
                <w:szCs w:val="24"/>
              </w:rPr>
              <w:t>Требования предъявляемые к медиатору. Профессиональная этика медиаторов. Различные школы и подходы к медиации. Обращение сторон к медиатору или организации, обеспечивающей проведение процедуры медиации. Правила проведения процедуры медиации. Заключение соглашения о проведении процедуры медиации. Процедура медиации ее фазы. Значение фаз в медиации. Подходы специалистов к определению количества и значения фаз медиации. Предупреждение неисполнения договоренностей и выработка механизмов преодоления трудностей в процессе осуществления решений, отраженных в медиативном соглашении. Подписание медиативного соглашения. Реализация договоренностей, контроль за их исполнением.</w:t>
            </w:r>
          </w:p>
        </w:tc>
      </w:tr>
      <w:tr w:rsidR="00597582">
        <w:trPr>
          <w:trHeight w:hRule="exact" w:val="585"/>
        </w:trPr>
        <w:tc>
          <w:tcPr>
            <w:tcW w:w="9654" w:type="dxa"/>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b/>
                <w:color w:val="000000"/>
                <w:sz w:val="24"/>
                <w:szCs w:val="24"/>
              </w:rPr>
              <w:t>Тема 4. Медиация как один из альтернативных методов разрешения споров и конфликтов</w:t>
            </w:r>
          </w:p>
        </w:tc>
      </w:tr>
      <w:tr w:rsidR="00597582">
        <w:trPr>
          <w:trHeight w:hRule="exact" w:val="1096"/>
        </w:trPr>
        <w:tc>
          <w:tcPr>
            <w:tcW w:w="9654" w:type="dxa"/>
            <w:shd w:val="clear" w:color="000000" w:fill="FFFFFF"/>
            <w:tcMar>
              <w:left w:w="34" w:type="dxa"/>
              <w:right w:w="34" w:type="dxa"/>
            </w:tcMar>
          </w:tcPr>
          <w:p w:rsidR="00597582" w:rsidRDefault="000E7CD3">
            <w:pPr>
              <w:spacing w:after="0" w:line="240" w:lineRule="auto"/>
              <w:jc w:val="both"/>
              <w:rPr>
                <w:sz w:val="24"/>
                <w:szCs w:val="24"/>
              </w:rPr>
            </w:pPr>
            <w:r>
              <w:rPr>
                <w:rFonts w:ascii="Times New Roman" w:hAnsi="Times New Roman" w:cs="Times New Roman"/>
                <w:color w:val="000000"/>
                <w:sz w:val="24"/>
                <w:szCs w:val="24"/>
              </w:rPr>
              <w:t>Система и принципы, преимущества и недостатки альтернативного разрешения споров. Определение понятия медиация. История медиации. Цели и задачи медиации. Медиация как процедурная технология связей с общественностью. Медиация и юриспруденция.</w:t>
            </w:r>
          </w:p>
        </w:tc>
      </w:tr>
      <w:tr w:rsidR="00597582">
        <w:trPr>
          <w:trHeight w:hRule="exact" w:val="304"/>
        </w:trPr>
        <w:tc>
          <w:tcPr>
            <w:tcW w:w="9654" w:type="dxa"/>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b/>
                <w:color w:val="000000"/>
                <w:sz w:val="24"/>
                <w:szCs w:val="24"/>
              </w:rPr>
              <w:t>Тема 5. Медиация как междисциплинарная область</w:t>
            </w:r>
          </w:p>
        </w:tc>
      </w:tr>
      <w:tr w:rsidR="00597582">
        <w:trPr>
          <w:trHeight w:hRule="exact" w:val="555"/>
        </w:trPr>
        <w:tc>
          <w:tcPr>
            <w:tcW w:w="9654" w:type="dxa"/>
            <w:shd w:val="clear" w:color="000000" w:fill="FFFFFF"/>
            <w:tcMar>
              <w:left w:w="34" w:type="dxa"/>
              <w:right w:w="34" w:type="dxa"/>
            </w:tcMar>
          </w:tcPr>
          <w:p w:rsidR="00597582" w:rsidRDefault="000E7CD3">
            <w:pPr>
              <w:spacing w:after="0" w:line="240" w:lineRule="auto"/>
              <w:jc w:val="both"/>
              <w:rPr>
                <w:sz w:val="24"/>
                <w:szCs w:val="24"/>
              </w:rPr>
            </w:pPr>
            <w:r>
              <w:rPr>
                <w:rFonts w:ascii="Times New Roman" w:hAnsi="Times New Roman" w:cs="Times New Roman"/>
                <w:color w:val="000000"/>
                <w:sz w:val="24"/>
                <w:szCs w:val="24"/>
              </w:rPr>
              <w:t>Медиация и психология. Медиация и психолингвистика. Философия метода. Медиация и доступ к правосудию.</w:t>
            </w:r>
          </w:p>
        </w:tc>
      </w:tr>
      <w:tr w:rsidR="00597582">
        <w:trPr>
          <w:trHeight w:hRule="exact" w:val="304"/>
        </w:trPr>
        <w:tc>
          <w:tcPr>
            <w:tcW w:w="9654" w:type="dxa"/>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b/>
                <w:color w:val="000000"/>
                <w:sz w:val="24"/>
                <w:szCs w:val="24"/>
              </w:rPr>
              <w:t>Тема 6. Основы медиации в политической сфере.</w:t>
            </w:r>
          </w:p>
        </w:tc>
      </w:tr>
      <w:tr w:rsidR="00597582">
        <w:trPr>
          <w:trHeight w:hRule="exact" w:val="555"/>
        </w:trPr>
        <w:tc>
          <w:tcPr>
            <w:tcW w:w="9654" w:type="dxa"/>
            <w:shd w:val="clear" w:color="000000" w:fill="FFFFFF"/>
            <w:tcMar>
              <w:left w:w="34" w:type="dxa"/>
              <w:right w:w="34" w:type="dxa"/>
            </w:tcMar>
          </w:tcPr>
          <w:p w:rsidR="00597582" w:rsidRDefault="000E7CD3">
            <w:pPr>
              <w:spacing w:after="0" w:line="240" w:lineRule="auto"/>
              <w:jc w:val="both"/>
              <w:rPr>
                <w:sz w:val="24"/>
                <w:szCs w:val="24"/>
              </w:rPr>
            </w:pPr>
            <w:r>
              <w:rPr>
                <w:rFonts w:ascii="Times New Roman" w:hAnsi="Times New Roman" w:cs="Times New Roman"/>
                <w:color w:val="000000"/>
                <w:sz w:val="24"/>
                <w:szCs w:val="24"/>
              </w:rPr>
              <w:t>Развитие института посредничества при обеспечении международной правовой защиты. Практика медиации в парламентской деятельности.</w:t>
            </w:r>
          </w:p>
        </w:tc>
      </w:tr>
      <w:tr w:rsidR="00597582">
        <w:trPr>
          <w:trHeight w:hRule="exact" w:val="585"/>
        </w:trPr>
        <w:tc>
          <w:tcPr>
            <w:tcW w:w="9654" w:type="dxa"/>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b/>
                <w:color w:val="000000"/>
                <w:sz w:val="24"/>
                <w:szCs w:val="24"/>
              </w:rPr>
              <w:t>Тема 7. Понятие социального конфликта. Возможности медиации при разрешении социального конфликта</w:t>
            </w:r>
          </w:p>
        </w:tc>
      </w:tr>
      <w:tr w:rsidR="00597582">
        <w:trPr>
          <w:trHeight w:hRule="exact" w:val="373"/>
        </w:trPr>
        <w:tc>
          <w:tcPr>
            <w:tcW w:w="9654" w:type="dxa"/>
            <w:shd w:val="clear" w:color="000000" w:fill="FFFFFF"/>
            <w:tcMar>
              <w:left w:w="34" w:type="dxa"/>
              <w:right w:w="34" w:type="dxa"/>
            </w:tcMar>
          </w:tcPr>
          <w:p w:rsidR="00597582" w:rsidRDefault="000E7CD3">
            <w:pPr>
              <w:spacing w:after="0" w:line="240" w:lineRule="auto"/>
              <w:jc w:val="both"/>
              <w:rPr>
                <w:sz w:val="24"/>
                <w:szCs w:val="24"/>
              </w:rPr>
            </w:pPr>
            <w:r>
              <w:rPr>
                <w:rFonts w:ascii="Times New Roman" w:hAnsi="Times New Roman" w:cs="Times New Roman"/>
                <w:color w:val="000000"/>
                <w:sz w:val="24"/>
                <w:szCs w:val="24"/>
              </w:rPr>
              <w:t>Социальный конфликт как открытое противоборство двух или более субъектов</w:t>
            </w:r>
          </w:p>
        </w:tc>
      </w:tr>
    </w:tbl>
    <w:p w:rsidR="00597582" w:rsidRDefault="000E7C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7582">
        <w:trPr>
          <w:trHeight w:hRule="exact" w:val="1096"/>
        </w:trPr>
        <w:tc>
          <w:tcPr>
            <w:tcW w:w="9654" w:type="dxa"/>
            <w:shd w:val="clear" w:color="000000" w:fill="FFFFFF"/>
            <w:tcMar>
              <w:left w:w="34" w:type="dxa"/>
              <w:right w:w="34" w:type="dxa"/>
            </w:tcMar>
          </w:tcPr>
          <w:p w:rsidR="00597582" w:rsidRDefault="000E7CD3">
            <w:pPr>
              <w:spacing w:after="0" w:line="240" w:lineRule="auto"/>
              <w:jc w:val="both"/>
              <w:rPr>
                <w:sz w:val="24"/>
                <w:szCs w:val="24"/>
              </w:rPr>
            </w:pPr>
            <w:r>
              <w:rPr>
                <w:rFonts w:ascii="Times New Roman" w:hAnsi="Times New Roman" w:cs="Times New Roman"/>
                <w:color w:val="000000"/>
                <w:sz w:val="24"/>
                <w:szCs w:val="24"/>
              </w:rPr>
              <w:lastRenderedPageBreak/>
              <w:t>социального взаимодействия, причинами которого являются несовместимые потребности, интересы и ценности. Теории социального конфликта. Структура социального конфликта. Разновидности социального конфликта. Основные этапы анализа и разрешения социального конфликта.</w:t>
            </w:r>
          </w:p>
        </w:tc>
      </w:tr>
      <w:tr w:rsidR="00597582">
        <w:trPr>
          <w:trHeight w:hRule="exact" w:val="304"/>
        </w:trPr>
        <w:tc>
          <w:tcPr>
            <w:tcW w:w="9654" w:type="dxa"/>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b/>
                <w:color w:val="000000"/>
                <w:sz w:val="24"/>
                <w:szCs w:val="24"/>
              </w:rPr>
              <w:t>Тема 8. Медиация как форма защиты прав человека и социальных общностей.</w:t>
            </w:r>
          </w:p>
        </w:tc>
      </w:tr>
      <w:tr w:rsidR="00597582">
        <w:trPr>
          <w:trHeight w:hRule="exact" w:val="826"/>
        </w:trPr>
        <w:tc>
          <w:tcPr>
            <w:tcW w:w="9654" w:type="dxa"/>
            <w:shd w:val="clear" w:color="000000" w:fill="FFFFFF"/>
            <w:tcMar>
              <w:left w:w="34" w:type="dxa"/>
              <w:right w:w="34" w:type="dxa"/>
            </w:tcMar>
          </w:tcPr>
          <w:p w:rsidR="00597582" w:rsidRDefault="000E7CD3">
            <w:pPr>
              <w:spacing w:after="0" w:line="240" w:lineRule="auto"/>
              <w:jc w:val="both"/>
              <w:rPr>
                <w:sz w:val="24"/>
                <w:szCs w:val="24"/>
              </w:rPr>
            </w:pPr>
            <w:r>
              <w:rPr>
                <w:rFonts w:ascii="Times New Roman" w:hAnsi="Times New Roman" w:cs="Times New Roman"/>
                <w:color w:val="000000"/>
                <w:sz w:val="24"/>
                <w:szCs w:val="24"/>
              </w:rPr>
              <w:t>Возможности медиации в защите прав человека. Медиативный подход к разрешению социально-трудовых конфликтов. Культура медиации при разрешении конфессиональных конфликтов.</w:t>
            </w:r>
          </w:p>
        </w:tc>
      </w:tr>
      <w:tr w:rsidR="00597582">
        <w:trPr>
          <w:trHeight w:hRule="exact" w:val="304"/>
        </w:trPr>
        <w:tc>
          <w:tcPr>
            <w:tcW w:w="9654" w:type="dxa"/>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b/>
                <w:color w:val="000000"/>
                <w:sz w:val="24"/>
                <w:szCs w:val="24"/>
              </w:rPr>
              <w:t>Тема 9. Язык политической медиации</w:t>
            </w:r>
          </w:p>
        </w:tc>
      </w:tr>
      <w:tr w:rsidR="00597582">
        <w:trPr>
          <w:trHeight w:hRule="exact" w:val="826"/>
        </w:trPr>
        <w:tc>
          <w:tcPr>
            <w:tcW w:w="9654" w:type="dxa"/>
            <w:shd w:val="clear" w:color="000000" w:fill="FFFFFF"/>
            <w:tcMar>
              <w:left w:w="34" w:type="dxa"/>
              <w:right w:w="34" w:type="dxa"/>
            </w:tcMar>
          </w:tcPr>
          <w:p w:rsidR="00597582" w:rsidRDefault="000E7CD3">
            <w:pPr>
              <w:spacing w:after="0" w:line="240" w:lineRule="auto"/>
              <w:jc w:val="both"/>
              <w:rPr>
                <w:sz w:val="24"/>
                <w:szCs w:val="24"/>
              </w:rPr>
            </w:pPr>
            <w:r>
              <w:rPr>
                <w:rFonts w:ascii="Times New Roman" w:hAnsi="Times New Roman" w:cs="Times New Roman"/>
                <w:color w:val="000000"/>
                <w:sz w:val="24"/>
                <w:szCs w:val="24"/>
              </w:rPr>
              <w:t>Терминологический аппарат в сфере примирительных технологий. Способы и методы урегулирования конфликтов в политической медиации. Лингвострановедческие особенности языка посредничества.</w:t>
            </w:r>
          </w:p>
        </w:tc>
      </w:tr>
      <w:tr w:rsidR="00597582">
        <w:trPr>
          <w:trHeight w:hRule="exact" w:val="304"/>
        </w:trPr>
        <w:tc>
          <w:tcPr>
            <w:tcW w:w="9654" w:type="dxa"/>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b/>
                <w:color w:val="000000"/>
                <w:sz w:val="24"/>
                <w:szCs w:val="24"/>
              </w:rPr>
              <w:t>Тема 10. Принципы и инструменты медиации</w:t>
            </w:r>
          </w:p>
        </w:tc>
      </w:tr>
      <w:tr w:rsidR="00597582">
        <w:trPr>
          <w:trHeight w:hRule="exact" w:val="1096"/>
        </w:trPr>
        <w:tc>
          <w:tcPr>
            <w:tcW w:w="9654" w:type="dxa"/>
            <w:shd w:val="clear" w:color="000000" w:fill="FFFFFF"/>
            <w:tcMar>
              <w:left w:w="34" w:type="dxa"/>
              <w:right w:w="34" w:type="dxa"/>
            </w:tcMar>
          </w:tcPr>
          <w:p w:rsidR="00597582" w:rsidRDefault="000E7CD3">
            <w:pPr>
              <w:spacing w:after="0" w:line="240" w:lineRule="auto"/>
              <w:jc w:val="both"/>
              <w:rPr>
                <w:sz w:val="24"/>
                <w:szCs w:val="24"/>
              </w:rPr>
            </w:pPr>
            <w:r>
              <w:rPr>
                <w:rFonts w:ascii="Times New Roman" w:hAnsi="Times New Roman" w:cs="Times New Roman"/>
                <w:color w:val="000000"/>
                <w:sz w:val="24"/>
                <w:szCs w:val="24"/>
              </w:rPr>
              <w:t>Современные принципы медиации. Добровольность. Конфиденциальность. Сотрудничество и равноправие сторон. Открытость. Ответственность сторон за принятие решений. Независимость и беспристрастность медиатора. Инструменты медиации, их виды и значение. Закономерности выбора нужных инструментов в процедуре медиации.</w:t>
            </w:r>
          </w:p>
        </w:tc>
      </w:tr>
      <w:tr w:rsidR="00597582">
        <w:trPr>
          <w:trHeight w:hRule="exact" w:val="585"/>
        </w:trPr>
        <w:tc>
          <w:tcPr>
            <w:tcW w:w="9654" w:type="dxa"/>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b/>
                <w:color w:val="000000"/>
                <w:sz w:val="24"/>
                <w:szCs w:val="24"/>
              </w:rPr>
              <w:t>Тема 11. Восприятие и коммуникация в медиации. Работа с эмоциональной составляющей конфликта</w:t>
            </w:r>
          </w:p>
        </w:tc>
      </w:tr>
      <w:tr w:rsidR="00597582">
        <w:trPr>
          <w:trHeight w:hRule="exact" w:val="1366"/>
        </w:trPr>
        <w:tc>
          <w:tcPr>
            <w:tcW w:w="9654" w:type="dxa"/>
            <w:shd w:val="clear" w:color="000000" w:fill="FFFFFF"/>
            <w:tcMar>
              <w:left w:w="34" w:type="dxa"/>
              <w:right w:w="34" w:type="dxa"/>
            </w:tcMar>
          </w:tcPr>
          <w:p w:rsidR="00597582" w:rsidRDefault="000E7CD3">
            <w:pPr>
              <w:spacing w:after="0" w:line="240" w:lineRule="auto"/>
              <w:jc w:val="both"/>
              <w:rPr>
                <w:sz w:val="24"/>
                <w:szCs w:val="24"/>
              </w:rPr>
            </w:pPr>
            <w:r>
              <w:rPr>
                <w:rFonts w:ascii="Times New Roman" w:hAnsi="Times New Roman" w:cs="Times New Roman"/>
                <w:color w:val="000000"/>
                <w:sz w:val="24"/>
                <w:szCs w:val="24"/>
              </w:rPr>
              <w:t>Особенности процесса восприятия, фильтры восприятия, установки. Оценка статуса людей в группе по вербальному и невербальному имиджу, микроструктуре общения. Роль коммуникации в процедуре медиации. Невербальное общение в медиации. Специальные методы работы с эмоциональным состоянием участников конфликта и эмоциональной составляющей конфликта.</w:t>
            </w:r>
          </w:p>
        </w:tc>
      </w:tr>
      <w:tr w:rsidR="00597582">
        <w:trPr>
          <w:trHeight w:hRule="exact" w:val="304"/>
        </w:trPr>
        <w:tc>
          <w:tcPr>
            <w:tcW w:w="9654" w:type="dxa"/>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b/>
                <w:color w:val="000000"/>
                <w:sz w:val="24"/>
                <w:szCs w:val="24"/>
              </w:rPr>
              <w:t>Тема 12. Роль и функции медиатора в процедуре медиации</w:t>
            </w:r>
          </w:p>
        </w:tc>
      </w:tr>
      <w:tr w:rsidR="00597582">
        <w:trPr>
          <w:trHeight w:hRule="exact" w:val="826"/>
        </w:trPr>
        <w:tc>
          <w:tcPr>
            <w:tcW w:w="9654" w:type="dxa"/>
            <w:shd w:val="clear" w:color="000000" w:fill="FFFFFF"/>
            <w:tcMar>
              <w:left w:w="34" w:type="dxa"/>
              <w:right w:w="34" w:type="dxa"/>
            </w:tcMar>
          </w:tcPr>
          <w:p w:rsidR="00597582" w:rsidRDefault="000E7CD3">
            <w:pPr>
              <w:spacing w:after="0" w:line="240" w:lineRule="auto"/>
              <w:jc w:val="both"/>
              <w:rPr>
                <w:sz w:val="24"/>
                <w:szCs w:val="24"/>
              </w:rPr>
            </w:pPr>
            <w:r>
              <w:rPr>
                <w:rFonts w:ascii="Times New Roman" w:hAnsi="Times New Roman" w:cs="Times New Roman"/>
                <w:color w:val="000000"/>
                <w:sz w:val="24"/>
                <w:szCs w:val="24"/>
              </w:rPr>
              <w:t>Медиатор как личность и как профессионал. Современная типология медиаторов. Роль и функции медиатора в процедуре медиации. Система организации работы медиатора. Критерии выбора медиатора.</w:t>
            </w:r>
          </w:p>
        </w:tc>
      </w:tr>
      <w:tr w:rsidR="00597582">
        <w:trPr>
          <w:trHeight w:hRule="exact" w:val="585"/>
        </w:trPr>
        <w:tc>
          <w:tcPr>
            <w:tcW w:w="9654" w:type="dxa"/>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b/>
                <w:color w:val="000000"/>
                <w:sz w:val="24"/>
                <w:szCs w:val="24"/>
              </w:rPr>
              <w:t>Тема 13. Система подготовки к процедуре медиации. Структура процедуры медиации</w:t>
            </w:r>
          </w:p>
        </w:tc>
      </w:tr>
      <w:tr w:rsidR="00597582">
        <w:trPr>
          <w:trHeight w:hRule="exact" w:val="1096"/>
        </w:trPr>
        <w:tc>
          <w:tcPr>
            <w:tcW w:w="9654" w:type="dxa"/>
            <w:shd w:val="clear" w:color="000000" w:fill="FFFFFF"/>
            <w:tcMar>
              <w:left w:w="34" w:type="dxa"/>
              <w:right w:w="34" w:type="dxa"/>
            </w:tcMar>
          </w:tcPr>
          <w:p w:rsidR="00597582" w:rsidRDefault="000E7CD3">
            <w:pPr>
              <w:spacing w:after="0" w:line="240" w:lineRule="auto"/>
              <w:jc w:val="both"/>
              <w:rPr>
                <w:sz w:val="24"/>
                <w:szCs w:val="24"/>
              </w:rPr>
            </w:pPr>
            <w:r>
              <w:rPr>
                <w:rFonts w:ascii="Times New Roman" w:hAnsi="Times New Roman" w:cs="Times New Roman"/>
                <w:color w:val="000000"/>
                <w:sz w:val="24"/>
                <w:szCs w:val="24"/>
              </w:rPr>
              <w:t>Критерии возможностей рассмотрения спора с помощью процедуры медиации. Критерии выбора медиатора. Правила проведения процедуры медиации. Цели и задачи медиатора на каждой из 5 фаз процедуры медиации. Значение информации в медиации, цели и способы передачи и получения информации.</w:t>
            </w:r>
          </w:p>
        </w:tc>
      </w:tr>
      <w:tr w:rsidR="00597582">
        <w:trPr>
          <w:trHeight w:hRule="exact" w:val="585"/>
        </w:trPr>
        <w:tc>
          <w:tcPr>
            <w:tcW w:w="9654" w:type="dxa"/>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b/>
                <w:color w:val="000000"/>
                <w:sz w:val="24"/>
                <w:szCs w:val="24"/>
              </w:rPr>
              <w:t>Тема 14. Процедура медиации. Цели и задачи медиатора на каждой стадии (фазе) процедуры медиации</w:t>
            </w:r>
          </w:p>
        </w:tc>
      </w:tr>
      <w:tr w:rsidR="00597582">
        <w:trPr>
          <w:trHeight w:hRule="exact" w:val="1366"/>
        </w:trPr>
        <w:tc>
          <w:tcPr>
            <w:tcW w:w="9654" w:type="dxa"/>
            <w:shd w:val="clear" w:color="000000" w:fill="FFFFFF"/>
            <w:tcMar>
              <w:left w:w="34" w:type="dxa"/>
              <w:right w:w="34" w:type="dxa"/>
            </w:tcMar>
          </w:tcPr>
          <w:p w:rsidR="00597582" w:rsidRDefault="000E7CD3">
            <w:pPr>
              <w:spacing w:after="0" w:line="240" w:lineRule="auto"/>
              <w:jc w:val="both"/>
              <w:rPr>
                <w:sz w:val="24"/>
                <w:szCs w:val="24"/>
              </w:rPr>
            </w:pPr>
            <w:r>
              <w:rPr>
                <w:rFonts w:ascii="Times New Roman" w:hAnsi="Times New Roman" w:cs="Times New Roman"/>
                <w:color w:val="000000"/>
                <w:sz w:val="24"/>
                <w:szCs w:val="24"/>
              </w:rPr>
              <w:t>Первая фаза медиации. Цели и задачи первой фазы медиации. Вторая фаза медиации. Цели и задачи второй фазы медиации. Третья фаза медиации. Цели и задачи третьей фазы медиации. Четвертая фаза медиации. Цели и задачи четвертой фазы медиации. Пятая фаза медиации. Цели и задачи пятой фазы медиации. Формулирование договоренности / соглашения.</w:t>
            </w:r>
          </w:p>
        </w:tc>
      </w:tr>
      <w:tr w:rsidR="00597582">
        <w:trPr>
          <w:trHeight w:hRule="exact" w:val="304"/>
        </w:trPr>
        <w:tc>
          <w:tcPr>
            <w:tcW w:w="9654" w:type="dxa"/>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b/>
                <w:color w:val="000000"/>
                <w:sz w:val="24"/>
                <w:szCs w:val="24"/>
              </w:rPr>
              <w:t>Тема 15. Завершение процедуры медиации. Критерии оценки результата</w:t>
            </w:r>
          </w:p>
        </w:tc>
      </w:tr>
      <w:tr w:rsidR="00597582">
        <w:trPr>
          <w:trHeight w:hRule="exact" w:val="1096"/>
        </w:trPr>
        <w:tc>
          <w:tcPr>
            <w:tcW w:w="9654" w:type="dxa"/>
            <w:shd w:val="clear" w:color="000000" w:fill="FFFFFF"/>
            <w:tcMar>
              <w:left w:w="34" w:type="dxa"/>
              <w:right w:w="34" w:type="dxa"/>
            </w:tcMar>
          </w:tcPr>
          <w:p w:rsidR="00597582" w:rsidRDefault="000E7CD3">
            <w:pPr>
              <w:spacing w:after="0" w:line="240" w:lineRule="auto"/>
              <w:jc w:val="both"/>
              <w:rPr>
                <w:sz w:val="24"/>
                <w:szCs w:val="24"/>
              </w:rPr>
            </w:pPr>
            <w:r>
              <w:rPr>
                <w:rFonts w:ascii="Times New Roman" w:hAnsi="Times New Roman" w:cs="Times New Roman"/>
                <w:color w:val="000000"/>
                <w:sz w:val="24"/>
                <w:szCs w:val="24"/>
              </w:rPr>
              <w:t>Формулирование договоренностей (соглашения). Выработка механизмов преодоления трудностей в процессе реализации медиативного соглашения. Подписание медиативного соглашения. Реализация договоренностей и контроль за их исполнением. Критерии оценки процедуры медиации. Завершение процедуры медиации.</w:t>
            </w:r>
          </w:p>
        </w:tc>
      </w:tr>
      <w:tr w:rsidR="00597582">
        <w:trPr>
          <w:trHeight w:hRule="exact" w:val="585"/>
        </w:trPr>
        <w:tc>
          <w:tcPr>
            <w:tcW w:w="9654" w:type="dxa"/>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b/>
                <w:color w:val="000000"/>
                <w:sz w:val="24"/>
                <w:szCs w:val="24"/>
              </w:rPr>
              <w:t>Тема 16. Профессиональная этика медиатора. Правовое регулирование медиации в России</w:t>
            </w:r>
          </w:p>
        </w:tc>
      </w:tr>
      <w:tr w:rsidR="00597582">
        <w:trPr>
          <w:trHeight w:hRule="exact" w:val="1096"/>
        </w:trPr>
        <w:tc>
          <w:tcPr>
            <w:tcW w:w="9654" w:type="dxa"/>
            <w:shd w:val="clear" w:color="000000" w:fill="FFFFFF"/>
            <w:tcMar>
              <w:left w:w="34" w:type="dxa"/>
              <w:right w:w="34" w:type="dxa"/>
            </w:tcMar>
          </w:tcPr>
          <w:p w:rsidR="00597582" w:rsidRDefault="000E7CD3">
            <w:pPr>
              <w:spacing w:after="0" w:line="240" w:lineRule="auto"/>
              <w:jc w:val="both"/>
              <w:rPr>
                <w:sz w:val="24"/>
                <w:szCs w:val="24"/>
              </w:rPr>
            </w:pPr>
            <w:r>
              <w:rPr>
                <w:rFonts w:ascii="Times New Roman" w:hAnsi="Times New Roman" w:cs="Times New Roman"/>
                <w:color w:val="000000"/>
                <w:sz w:val="24"/>
                <w:szCs w:val="24"/>
              </w:rPr>
              <w:t>Правовое регулирование медиации в России. Российская практика медиации. Реклама и продвижение медиации как альтернативной процедуры разрешения споров. Европейский кодекс поведения для медиаторов. Репутация медиатора. Медиационная тайна. Ответственность медиатора.</w:t>
            </w:r>
          </w:p>
        </w:tc>
      </w:tr>
      <w:tr w:rsidR="00597582">
        <w:trPr>
          <w:trHeight w:hRule="exact" w:val="277"/>
        </w:trPr>
        <w:tc>
          <w:tcPr>
            <w:tcW w:w="9654" w:type="dxa"/>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597582" w:rsidRDefault="000E7C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7582">
        <w:trPr>
          <w:trHeight w:hRule="exact" w:val="304"/>
        </w:trPr>
        <w:tc>
          <w:tcPr>
            <w:tcW w:w="9654" w:type="dxa"/>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b/>
                <w:color w:val="000000"/>
                <w:sz w:val="24"/>
                <w:szCs w:val="24"/>
              </w:rPr>
              <w:lastRenderedPageBreak/>
              <w:t>Тема 10. Принципы и инструменты медиации</w:t>
            </w:r>
          </w:p>
        </w:tc>
      </w:tr>
      <w:tr w:rsidR="00597582">
        <w:trPr>
          <w:trHeight w:hRule="exact" w:val="6505"/>
        </w:trPr>
        <w:tc>
          <w:tcPr>
            <w:tcW w:w="9654" w:type="dxa"/>
            <w:shd w:val="clear" w:color="000000" w:fill="FFFFFF"/>
            <w:tcMar>
              <w:left w:w="34" w:type="dxa"/>
              <w:right w:w="34" w:type="dxa"/>
            </w:tcMar>
          </w:tcPr>
          <w:p w:rsidR="00597582" w:rsidRDefault="000E7CD3">
            <w:pPr>
              <w:spacing w:after="0" w:line="240" w:lineRule="auto"/>
              <w:jc w:val="both"/>
              <w:rPr>
                <w:sz w:val="24"/>
                <w:szCs w:val="24"/>
              </w:rPr>
            </w:pPr>
            <w:r>
              <w:rPr>
                <w:rFonts w:ascii="Times New Roman" w:hAnsi="Times New Roman" w:cs="Times New Roman"/>
                <w:color w:val="000000"/>
                <w:sz w:val="24"/>
                <w:szCs w:val="24"/>
              </w:rPr>
              <w:t>Цель: Изучить принципы и инструменты медиации</w:t>
            </w:r>
          </w:p>
          <w:p w:rsidR="00597582" w:rsidRDefault="000E7CD3">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597582" w:rsidRDefault="000E7CD3">
            <w:pPr>
              <w:spacing w:after="0" w:line="240" w:lineRule="auto"/>
              <w:jc w:val="both"/>
              <w:rPr>
                <w:sz w:val="24"/>
                <w:szCs w:val="24"/>
              </w:rPr>
            </w:pPr>
            <w:r>
              <w:rPr>
                <w:rFonts w:ascii="Times New Roman" w:hAnsi="Times New Roman" w:cs="Times New Roman"/>
                <w:color w:val="000000"/>
                <w:sz w:val="24"/>
                <w:szCs w:val="24"/>
              </w:rPr>
              <w:t>1. Современные принципы медиации.</w:t>
            </w:r>
          </w:p>
          <w:p w:rsidR="00597582" w:rsidRDefault="000E7CD3">
            <w:pPr>
              <w:spacing w:after="0" w:line="240" w:lineRule="auto"/>
              <w:jc w:val="both"/>
              <w:rPr>
                <w:sz w:val="24"/>
                <w:szCs w:val="24"/>
              </w:rPr>
            </w:pPr>
            <w:r>
              <w:rPr>
                <w:rFonts w:ascii="Times New Roman" w:hAnsi="Times New Roman" w:cs="Times New Roman"/>
                <w:color w:val="000000"/>
                <w:sz w:val="24"/>
                <w:szCs w:val="24"/>
              </w:rPr>
              <w:t>2. Добровольность.</w:t>
            </w:r>
          </w:p>
          <w:p w:rsidR="00597582" w:rsidRDefault="000E7CD3">
            <w:pPr>
              <w:spacing w:after="0" w:line="240" w:lineRule="auto"/>
              <w:jc w:val="both"/>
              <w:rPr>
                <w:sz w:val="24"/>
                <w:szCs w:val="24"/>
              </w:rPr>
            </w:pPr>
            <w:r>
              <w:rPr>
                <w:rFonts w:ascii="Times New Roman" w:hAnsi="Times New Roman" w:cs="Times New Roman"/>
                <w:color w:val="000000"/>
                <w:sz w:val="24"/>
                <w:szCs w:val="24"/>
              </w:rPr>
              <w:t>3. Конфиденциальность.</w:t>
            </w:r>
          </w:p>
          <w:p w:rsidR="00597582" w:rsidRDefault="000E7CD3">
            <w:pPr>
              <w:spacing w:after="0" w:line="240" w:lineRule="auto"/>
              <w:jc w:val="both"/>
              <w:rPr>
                <w:sz w:val="24"/>
                <w:szCs w:val="24"/>
              </w:rPr>
            </w:pPr>
            <w:r>
              <w:rPr>
                <w:rFonts w:ascii="Times New Roman" w:hAnsi="Times New Roman" w:cs="Times New Roman"/>
                <w:color w:val="000000"/>
                <w:sz w:val="24"/>
                <w:szCs w:val="24"/>
              </w:rPr>
              <w:t>4. Сотрудничество и равноправие сторон.</w:t>
            </w:r>
          </w:p>
          <w:p w:rsidR="00597582" w:rsidRDefault="000E7CD3">
            <w:pPr>
              <w:spacing w:after="0" w:line="240" w:lineRule="auto"/>
              <w:jc w:val="both"/>
              <w:rPr>
                <w:sz w:val="24"/>
                <w:szCs w:val="24"/>
              </w:rPr>
            </w:pPr>
            <w:r>
              <w:rPr>
                <w:rFonts w:ascii="Times New Roman" w:hAnsi="Times New Roman" w:cs="Times New Roman"/>
                <w:color w:val="000000"/>
                <w:sz w:val="24"/>
                <w:szCs w:val="24"/>
              </w:rPr>
              <w:t>5. Открытость.</w:t>
            </w:r>
          </w:p>
          <w:p w:rsidR="00597582" w:rsidRDefault="000E7CD3">
            <w:pPr>
              <w:spacing w:after="0" w:line="240" w:lineRule="auto"/>
              <w:jc w:val="both"/>
              <w:rPr>
                <w:sz w:val="24"/>
                <w:szCs w:val="24"/>
              </w:rPr>
            </w:pPr>
            <w:r>
              <w:rPr>
                <w:rFonts w:ascii="Times New Roman" w:hAnsi="Times New Roman" w:cs="Times New Roman"/>
                <w:color w:val="000000"/>
                <w:sz w:val="24"/>
                <w:szCs w:val="24"/>
              </w:rPr>
              <w:t>6. Ответственность сторон за принятие решений.</w:t>
            </w:r>
          </w:p>
          <w:p w:rsidR="00597582" w:rsidRDefault="000E7CD3">
            <w:pPr>
              <w:spacing w:after="0" w:line="240" w:lineRule="auto"/>
              <w:jc w:val="both"/>
              <w:rPr>
                <w:sz w:val="24"/>
                <w:szCs w:val="24"/>
              </w:rPr>
            </w:pPr>
            <w:r>
              <w:rPr>
                <w:rFonts w:ascii="Times New Roman" w:hAnsi="Times New Roman" w:cs="Times New Roman"/>
                <w:color w:val="000000"/>
                <w:sz w:val="24"/>
                <w:szCs w:val="24"/>
              </w:rPr>
              <w:t>7. Независимость и беспристрастность медиатора.</w:t>
            </w:r>
          </w:p>
          <w:p w:rsidR="00597582" w:rsidRDefault="000E7CD3">
            <w:pPr>
              <w:spacing w:after="0" w:line="240" w:lineRule="auto"/>
              <w:jc w:val="both"/>
              <w:rPr>
                <w:sz w:val="24"/>
                <w:szCs w:val="24"/>
              </w:rPr>
            </w:pPr>
            <w:r>
              <w:rPr>
                <w:rFonts w:ascii="Times New Roman" w:hAnsi="Times New Roman" w:cs="Times New Roman"/>
                <w:color w:val="000000"/>
                <w:sz w:val="24"/>
                <w:szCs w:val="24"/>
              </w:rPr>
              <w:t>8. Инструменты медиации, их виды и значение.</w:t>
            </w:r>
          </w:p>
          <w:p w:rsidR="00597582" w:rsidRDefault="000E7CD3">
            <w:pPr>
              <w:spacing w:after="0" w:line="240" w:lineRule="auto"/>
              <w:jc w:val="both"/>
              <w:rPr>
                <w:sz w:val="24"/>
                <w:szCs w:val="24"/>
              </w:rPr>
            </w:pPr>
            <w:r>
              <w:rPr>
                <w:rFonts w:ascii="Times New Roman" w:hAnsi="Times New Roman" w:cs="Times New Roman"/>
                <w:color w:val="000000"/>
                <w:sz w:val="24"/>
                <w:szCs w:val="24"/>
              </w:rPr>
              <w:t>9. Закономерности выбора нужных инструментов в процедуре медиации.</w:t>
            </w:r>
          </w:p>
          <w:p w:rsidR="00597582" w:rsidRDefault="000E7CD3">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597582" w:rsidRDefault="000E7CD3">
            <w:pPr>
              <w:spacing w:after="0" w:line="240" w:lineRule="auto"/>
              <w:jc w:val="both"/>
              <w:rPr>
                <w:sz w:val="24"/>
                <w:szCs w:val="24"/>
              </w:rPr>
            </w:pPr>
            <w:r>
              <w:rPr>
                <w:rFonts w:ascii="Times New Roman" w:hAnsi="Times New Roman" w:cs="Times New Roman"/>
                <w:color w:val="000000"/>
                <w:sz w:val="24"/>
                <w:szCs w:val="24"/>
              </w:rPr>
              <w:t>1.  Каковы современные принципы медиации.</w:t>
            </w:r>
          </w:p>
          <w:p w:rsidR="00597582" w:rsidRDefault="000E7CD3">
            <w:pPr>
              <w:spacing w:after="0" w:line="240" w:lineRule="auto"/>
              <w:jc w:val="both"/>
              <w:rPr>
                <w:sz w:val="24"/>
                <w:szCs w:val="24"/>
              </w:rPr>
            </w:pPr>
            <w:r>
              <w:rPr>
                <w:rFonts w:ascii="Times New Roman" w:hAnsi="Times New Roman" w:cs="Times New Roman"/>
                <w:color w:val="000000"/>
                <w:sz w:val="24"/>
                <w:szCs w:val="24"/>
              </w:rPr>
              <w:t>2.  Как вы понимаете добровольность, сотрудничество и равноправие сторон в процессе медиации.</w:t>
            </w:r>
          </w:p>
          <w:p w:rsidR="00597582" w:rsidRDefault="000E7CD3">
            <w:pPr>
              <w:spacing w:after="0" w:line="240" w:lineRule="auto"/>
              <w:jc w:val="both"/>
              <w:rPr>
                <w:sz w:val="24"/>
                <w:szCs w:val="24"/>
              </w:rPr>
            </w:pPr>
            <w:r>
              <w:rPr>
                <w:rFonts w:ascii="Times New Roman" w:hAnsi="Times New Roman" w:cs="Times New Roman"/>
                <w:color w:val="000000"/>
                <w:sz w:val="24"/>
                <w:szCs w:val="24"/>
              </w:rPr>
              <w:t>3.  Конфиденциальность как один из главных принципов медиации.</w:t>
            </w:r>
          </w:p>
          <w:p w:rsidR="00597582" w:rsidRDefault="000E7CD3">
            <w:pPr>
              <w:spacing w:after="0" w:line="240" w:lineRule="auto"/>
              <w:jc w:val="both"/>
              <w:rPr>
                <w:sz w:val="24"/>
                <w:szCs w:val="24"/>
              </w:rPr>
            </w:pPr>
            <w:r>
              <w:rPr>
                <w:rFonts w:ascii="Times New Roman" w:hAnsi="Times New Roman" w:cs="Times New Roman"/>
                <w:color w:val="000000"/>
                <w:sz w:val="24"/>
                <w:szCs w:val="24"/>
              </w:rPr>
              <w:t>4.  Что означает открытость и ответственность сторон за принятие решений в процедуре медиации.</w:t>
            </w:r>
          </w:p>
          <w:p w:rsidR="00597582" w:rsidRDefault="000E7CD3">
            <w:pPr>
              <w:spacing w:after="0" w:line="240" w:lineRule="auto"/>
              <w:jc w:val="both"/>
              <w:rPr>
                <w:sz w:val="24"/>
                <w:szCs w:val="24"/>
              </w:rPr>
            </w:pPr>
            <w:r>
              <w:rPr>
                <w:rFonts w:ascii="Times New Roman" w:hAnsi="Times New Roman" w:cs="Times New Roman"/>
                <w:color w:val="000000"/>
                <w:sz w:val="24"/>
                <w:szCs w:val="24"/>
              </w:rPr>
              <w:t>5.  Независимость и беспристрастность медиатора.</w:t>
            </w:r>
          </w:p>
          <w:p w:rsidR="00597582" w:rsidRDefault="000E7CD3">
            <w:pPr>
              <w:spacing w:after="0" w:line="240" w:lineRule="auto"/>
              <w:jc w:val="both"/>
              <w:rPr>
                <w:sz w:val="24"/>
                <w:szCs w:val="24"/>
              </w:rPr>
            </w:pPr>
            <w:r>
              <w:rPr>
                <w:rFonts w:ascii="Times New Roman" w:hAnsi="Times New Roman" w:cs="Times New Roman"/>
                <w:color w:val="000000"/>
                <w:sz w:val="24"/>
                <w:szCs w:val="24"/>
              </w:rPr>
              <w:t>Темы рефератов:</w:t>
            </w:r>
          </w:p>
          <w:p w:rsidR="00597582" w:rsidRDefault="000E7CD3">
            <w:pPr>
              <w:spacing w:after="0" w:line="240" w:lineRule="auto"/>
              <w:jc w:val="both"/>
              <w:rPr>
                <w:sz w:val="24"/>
                <w:szCs w:val="24"/>
              </w:rPr>
            </w:pPr>
            <w:r>
              <w:rPr>
                <w:rFonts w:ascii="Times New Roman" w:hAnsi="Times New Roman" w:cs="Times New Roman"/>
                <w:color w:val="000000"/>
                <w:sz w:val="24"/>
                <w:szCs w:val="24"/>
              </w:rPr>
              <w:t>1.  Характеристика основных принципов проведения процедуры медиации и практики их применения.</w:t>
            </w:r>
          </w:p>
          <w:p w:rsidR="00597582" w:rsidRDefault="000E7CD3">
            <w:pPr>
              <w:spacing w:after="0" w:line="240" w:lineRule="auto"/>
              <w:jc w:val="both"/>
              <w:rPr>
                <w:sz w:val="24"/>
                <w:szCs w:val="24"/>
              </w:rPr>
            </w:pPr>
            <w:r>
              <w:rPr>
                <w:rFonts w:ascii="Times New Roman" w:hAnsi="Times New Roman" w:cs="Times New Roman"/>
                <w:color w:val="000000"/>
                <w:sz w:val="24"/>
                <w:szCs w:val="24"/>
              </w:rPr>
              <w:t>2. Инструменты медиации, их виды, значение и закономерности выбора в процедуре медиации.</w:t>
            </w:r>
          </w:p>
        </w:tc>
      </w:tr>
      <w:tr w:rsidR="00597582">
        <w:trPr>
          <w:trHeight w:hRule="exact" w:val="14"/>
        </w:trPr>
        <w:tc>
          <w:tcPr>
            <w:tcW w:w="9640" w:type="dxa"/>
          </w:tcPr>
          <w:p w:rsidR="00597582" w:rsidRDefault="00597582"/>
        </w:tc>
      </w:tr>
      <w:tr w:rsidR="00597582">
        <w:trPr>
          <w:trHeight w:hRule="exact" w:val="585"/>
        </w:trPr>
        <w:tc>
          <w:tcPr>
            <w:tcW w:w="9654" w:type="dxa"/>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b/>
                <w:color w:val="000000"/>
                <w:sz w:val="24"/>
                <w:szCs w:val="24"/>
              </w:rPr>
              <w:t>Тема 11. Восприятие и коммуникация в медиации. Работа с эмоциональной составляющей конфликта</w:t>
            </w:r>
          </w:p>
        </w:tc>
      </w:tr>
      <w:tr w:rsidR="00597582">
        <w:trPr>
          <w:trHeight w:hRule="exact" w:val="5153"/>
        </w:trPr>
        <w:tc>
          <w:tcPr>
            <w:tcW w:w="9654" w:type="dxa"/>
            <w:shd w:val="clear" w:color="000000" w:fill="FFFFFF"/>
            <w:tcMar>
              <w:left w:w="34" w:type="dxa"/>
              <w:right w:w="34" w:type="dxa"/>
            </w:tcMar>
          </w:tcPr>
          <w:p w:rsidR="00597582" w:rsidRDefault="000E7CD3">
            <w:pPr>
              <w:spacing w:after="0" w:line="240" w:lineRule="auto"/>
              <w:jc w:val="both"/>
              <w:rPr>
                <w:sz w:val="24"/>
                <w:szCs w:val="24"/>
              </w:rPr>
            </w:pPr>
            <w:r>
              <w:rPr>
                <w:rFonts w:ascii="Times New Roman" w:hAnsi="Times New Roman" w:cs="Times New Roman"/>
                <w:color w:val="000000"/>
                <w:sz w:val="24"/>
                <w:szCs w:val="24"/>
              </w:rPr>
              <w:t>Цель: Изучить восприятие и коммуникацию в медиации, работу с эмоциональной составляющей конфликта.</w:t>
            </w:r>
          </w:p>
          <w:p w:rsidR="00597582" w:rsidRDefault="000E7CD3">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597582" w:rsidRDefault="000E7CD3">
            <w:pPr>
              <w:spacing w:after="0" w:line="240" w:lineRule="auto"/>
              <w:jc w:val="both"/>
              <w:rPr>
                <w:sz w:val="24"/>
                <w:szCs w:val="24"/>
              </w:rPr>
            </w:pPr>
            <w:r>
              <w:rPr>
                <w:rFonts w:ascii="Times New Roman" w:hAnsi="Times New Roman" w:cs="Times New Roman"/>
                <w:color w:val="000000"/>
                <w:sz w:val="24"/>
                <w:szCs w:val="24"/>
              </w:rPr>
              <w:t>1. Особенности процесса восприятия, фильтры восприятия, установки.</w:t>
            </w:r>
          </w:p>
          <w:p w:rsidR="00597582" w:rsidRDefault="000E7CD3">
            <w:pPr>
              <w:spacing w:after="0" w:line="240" w:lineRule="auto"/>
              <w:jc w:val="both"/>
              <w:rPr>
                <w:sz w:val="24"/>
                <w:szCs w:val="24"/>
              </w:rPr>
            </w:pPr>
            <w:r>
              <w:rPr>
                <w:rFonts w:ascii="Times New Roman" w:hAnsi="Times New Roman" w:cs="Times New Roman"/>
                <w:color w:val="000000"/>
                <w:sz w:val="24"/>
                <w:szCs w:val="24"/>
              </w:rPr>
              <w:t>2. Оценка статуса людей в группе по вербальному и невербальному имиджу, микроструктуре общения.</w:t>
            </w:r>
          </w:p>
          <w:p w:rsidR="00597582" w:rsidRDefault="000E7CD3">
            <w:pPr>
              <w:spacing w:after="0" w:line="240" w:lineRule="auto"/>
              <w:jc w:val="both"/>
              <w:rPr>
                <w:sz w:val="24"/>
                <w:szCs w:val="24"/>
              </w:rPr>
            </w:pPr>
            <w:r>
              <w:rPr>
                <w:rFonts w:ascii="Times New Roman" w:hAnsi="Times New Roman" w:cs="Times New Roman"/>
                <w:color w:val="000000"/>
                <w:sz w:val="24"/>
                <w:szCs w:val="24"/>
              </w:rPr>
              <w:t>3. Роль коммуникации в процедуре медиации.</w:t>
            </w:r>
          </w:p>
          <w:p w:rsidR="00597582" w:rsidRDefault="000E7CD3">
            <w:pPr>
              <w:spacing w:after="0" w:line="240" w:lineRule="auto"/>
              <w:jc w:val="both"/>
              <w:rPr>
                <w:sz w:val="24"/>
                <w:szCs w:val="24"/>
              </w:rPr>
            </w:pPr>
            <w:r>
              <w:rPr>
                <w:rFonts w:ascii="Times New Roman" w:hAnsi="Times New Roman" w:cs="Times New Roman"/>
                <w:color w:val="000000"/>
                <w:sz w:val="24"/>
                <w:szCs w:val="24"/>
              </w:rPr>
              <w:t>4. Невербальное общение в медиации.</w:t>
            </w:r>
          </w:p>
          <w:p w:rsidR="00597582" w:rsidRDefault="000E7CD3">
            <w:pPr>
              <w:spacing w:after="0" w:line="240" w:lineRule="auto"/>
              <w:jc w:val="both"/>
              <w:rPr>
                <w:sz w:val="24"/>
                <w:szCs w:val="24"/>
              </w:rPr>
            </w:pPr>
            <w:r>
              <w:rPr>
                <w:rFonts w:ascii="Times New Roman" w:hAnsi="Times New Roman" w:cs="Times New Roman"/>
                <w:color w:val="000000"/>
                <w:sz w:val="24"/>
                <w:szCs w:val="24"/>
              </w:rPr>
              <w:t>5. Специальные методы работы с эмоциональным состоянием участников конфликта и эмоциональной составляющей конфликта.</w:t>
            </w:r>
          </w:p>
          <w:p w:rsidR="00597582" w:rsidRDefault="000E7CD3">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597582" w:rsidRDefault="000E7CD3">
            <w:pPr>
              <w:spacing w:after="0" w:line="240" w:lineRule="auto"/>
              <w:jc w:val="both"/>
              <w:rPr>
                <w:sz w:val="24"/>
                <w:szCs w:val="24"/>
              </w:rPr>
            </w:pPr>
            <w:r>
              <w:rPr>
                <w:rFonts w:ascii="Times New Roman" w:hAnsi="Times New Roman" w:cs="Times New Roman"/>
                <w:color w:val="000000"/>
                <w:sz w:val="24"/>
                <w:szCs w:val="24"/>
              </w:rPr>
              <w:t>1.  Какую роль играют особенности человеческого восприятия информации.</w:t>
            </w:r>
          </w:p>
          <w:p w:rsidR="00597582" w:rsidRDefault="000E7CD3">
            <w:pPr>
              <w:spacing w:after="0" w:line="240" w:lineRule="auto"/>
              <w:jc w:val="both"/>
              <w:rPr>
                <w:sz w:val="24"/>
                <w:szCs w:val="24"/>
              </w:rPr>
            </w:pPr>
            <w:r>
              <w:rPr>
                <w:rFonts w:ascii="Times New Roman" w:hAnsi="Times New Roman" w:cs="Times New Roman"/>
                <w:color w:val="000000"/>
                <w:sz w:val="24"/>
                <w:szCs w:val="24"/>
              </w:rPr>
              <w:t>2.  Понятия установок, фильтров восприятия.</w:t>
            </w:r>
          </w:p>
          <w:p w:rsidR="00597582" w:rsidRDefault="000E7CD3">
            <w:pPr>
              <w:spacing w:after="0" w:line="240" w:lineRule="auto"/>
              <w:jc w:val="both"/>
              <w:rPr>
                <w:sz w:val="24"/>
                <w:szCs w:val="24"/>
              </w:rPr>
            </w:pPr>
            <w:r>
              <w:rPr>
                <w:rFonts w:ascii="Times New Roman" w:hAnsi="Times New Roman" w:cs="Times New Roman"/>
                <w:color w:val="000000"/>
                <w:sz w:val="24"/>
                <w:szCs w:val="24"/>
              </w:rPr>
              <w:t>3.  Какова роль коммуникации в процедуре медиации.</w:t>
            </w:r>
          </w:p>
          <w:p w:rsidR="00597582" w:rsidRDefault="000E7CD3">
            <w:pPr>
              <w:spacing w:after="0" w:line="240" w:lineRule="auto"/>
              <w:jc w:val="both"/>
              <w:rPr>
                <w:sz w:val="24"/>
                <w:szCs w:val="24"/>
              </w:rPr>
            </w:pPr>
            <w:r>
              <w:rPr>
                <w:rFonts w:ascii="Times New Roman" w:hAnsi="Times New Roman" w:cs="Times New Roman"/>
                <w:color w:val="000000"/>
                <w:sz w:val="24"/>
                <w:szCs w:val="24"/>
              </w:rPr>
              <w:t>Темы рефератов:</w:t>
            </w:r>
          </w:p>
          <w:p w:rsidR="00597582" w:rsidRDefault="000E7CD3">
            <w:pPr>
              <w:spacing w:after="0" w:line="240" w:lineRule="auto"/>
              <w:jc w:val="both"/>
              <w:rPr>
                <w:sz w:val="24"/>
                <w:szCs w:val="24"/>
              </w:rPr>
            </w:pPr>
            <w:r>
              <w:rPr>
                <w:rFonts w:ascii="Times New Roman" w:hAnsi="Times New Roman" w:cs="Times New Roman"/>
                <w:color w:val="000000"/>
                <w:sz w:val="24"/>
                <w:szCs w:val="24"/>
              </w:rPr>
              <w:t>1. Значение и уровни информации в медиации.</w:t>
            </w:r>
          </w:p>
          <w:p w:rsidR="00597582" w:rsidRDefault="000E7CD3">
            <w:pPr>
              <w:spacing w:after="0" w:line="240" w:lineRule="auto"/>
              <w:jc w:val="both"/>
              <w:rPr>
                <w:sz w:val="24"/>
                <w:szCs w:val="24"/>
              </w:rPr>
            </w:pPr>
            <w:r>
              <w:rPr>
                <w:rFonts w:ascii="Times New Roman" w:hAnsi="Times New Roman" w:cs="Times New Roman"/>
                <w:color w:val="000000"/>
                <w:sz w:val="24"/>
                <w:szCs w:val="24"/>
              </w:rPr>
              <w:t>2. Основные технологии позитивной коммуникации в медиации.</w:t>
            </w:r>
          </w:p>
          <w:p w:rsidR="00597582" w:rsidRDefault="000E7CD3">
            <w:pPr>
              <w:spacing w:after="0" w:line="240" w:lineRule="auto"/>
              <w:jc w:val="both"/>
              <w:rPr>
                <w:sz w:val="24"/>
                <w:szCs w:val="24"/>
              </w:rPr>
            </w:pPr>
            <w:r>
              <w:rPr>
                <w:rFonts w:ascii="Times New Roman" w:hAnsi="Times New Roman" w:cs="Times New Roman"/>
                <w:color w:val="000000"/>
                <w:sz w:val="24"/>
                <w:szCs w:val="24"/>
              </w:rPr>
              <w:t>3. Коммуникативная компетентность медиатора и ее значение для процедуры медиации.</w:t>
            </w:r>
          </w:p>
          <w:p w:rsidR="00597582" w:rsidRDefault="000E7CD3">
            <w:pPr>
              <w:spacing w:after="0" w:line="240" w:lineRule="auto"/>
              <w:jc w:val="both"/>
              <w:rPr>
                <w:sz w:val="24"/>
                <w:szCs w:val="24"/>
              </w:rPr>
            </w:pPr>
            <w:r>
              <w:rPr>
                <w:rFonts w:ascii="Times New Roman" w:hAnsi="Times New Roman" w:cs="Times New Roman"/>
                <w:color w:val="000000"/>
                <w:sz w:val="24"/>
                <w:szCs w:val="24"/>
              </w:rPr>
              <w:t>4. Цели и методы работы с эмоциональным состоянием участников конфликта.</w:t>
            </w:r>
          </w:p>
        </w:tc>
      </w:tr>
    </w:tbl>
    <w:p w:rsidR="00597582" w:rsidRDefault="000E7C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7582">
        <w:trPr>
          <w:trHeight w:hRule="exact" w:val="304"/>
        </w:trPr>
        <w:tc>
          <w:tcPr>
            <w:tcW w:w="9654" w:type="dxa"/>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b/>
                <w:color w:val="000000"/>
                <w:sz w:val="24"/>
                <w:szCs w:val="24"/>
              </w:rPr>
              <w:lastRenderedPageBreak/>
              <w:t>Тема 12. Роль и функции медиатора в процедуре медиации</w:t>
            </w:r>
          </w:p>
        </w:tc>
      </w:tr>
      <w:tr w:rsidR="00597582">
        <w:trPr>
          <w:trHeight w:hRule="exact" w:val="4882"/>
        </w:trPr>
        <w:tc>
          <w:tcPr>
            <w:tcW w:w="9654" w:type="dxa"/>
            <w:shd w:val="clear" w:color="000000" w:fill="FFFFFF"/>
            <w:tcMar>
              <w:left w:w="34" w:type="dxa"/>
              <w:right w:w="34" w:type="dxa"/>
            </w:tcMar>
          </w:tcPr>
          <w:p w:rsidR="00597582" w:rsidRDefault="000E7CD3">
            <w:pPr>
              <w:spacing w:after="0" w:line="240" w:lineRule="auto"/>
              <w:jc w:val="both"/>
              <w:rPr>
                <w:sz w:val="24"/>
                <w:szCs w:val="24"/>
              </w:rPr>
            </w:pPr>
            <w:r>
              <w:rPr>
                <w:rFonts w:ascii="Times New Roman" w:hAnsi="Times New Roman" w:cs="Times New Roman"/>
                <w:color w:val="000000"/>
                <w:sz w:val="24"/>
                <w:szCs w:val="24"/>
              </w:rPr>
              <w:t>Цель: Изучить роль и функции медиатора в процедуре медиации</w:t>
            </w:r>
          </w:p>
          <w:p w:rsidR="00597582" w:rsidRDefault="000E7CD3">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597582" w:rsidRDefault="000E7CD3">
            <w:pPr>
              <w:spacing w:after="0" w:line="240" w:lineRule="auto"/>
              <w:jc w:val="both"/>
              <w:rPr>
                <w:sz w:val="24"/>
                <w:szCs w:val="24"/>
              </w:rPr>
            </w:pPr>
            <w:r>
              <w:rPr>
                <w:rFonts w:ascii="Times New Roman" w:hAnsi="Times New Roman" w:cs="Times New Roman"/>
                <w:color w:val="000000"/>
                <w:sz w:val="24"/>
                <w:szCs w:val="24"/>
              </w:rPr>
              <w:t>1. Медиатор как личность и как профессионал.</w:t>
            </w:r>
          </w:p>
          <w:p w:rsidR="00597582" w:rsidRDefault="000E7CD3">
            <w:pPr>
              <w:spacing w:after="0" w:line="240" w:lineRule="auto"/>
              <w:jc w:val="both"/>
              <w:rPr>
                <w:sz w:val="24"/>
                <w:szCs w:val="24"/>
              </w:rPr>
            </w:pPr>
            <w:r>
              <w:rPr>
                <w:rFonts w:ascii="Times New Roman" w:hAnsi="Times New Roman" w:cs="Times New Roman"/>
                <w:color w:val="000000"/>
                <w:sz w:val="24"/>
                <w:szCs w:val="24"/>
              </w:rPr>
              <w:t>2. Современная типология медиаторов.</w:t>
            </w:r>
          </w:p>
          <w:p w:rsidR="00597582" w:rsidRDefault="000E7CD3">
            <w:pPr>
              <w:spacing w:after="0" w:line="240" w:lineRule="auto"/>
              <w:jc w:val="both"/>
              <w:rPr>
                <w:sz w:val="24"/>
                <w:szCs w:val="24"/>
              </w:rPr>
            </w:pPr>
            <w:r>
              <w:rPr>
                <w:rFonts w:ascii="Times New Roman" w:hAnsi="Times New Roman" w:cs="Times New Roman"/>
                <w:color w:val="000000"/>
                <w:sz w:val="24"/>
                <w:szCs w:val="24"/>
              </w:rPr>
              <w:t>3. Роль и функции медиатора в процедуре медиации.</w:t>
            </w:r>
          </w:p>
          <w:p w:rsidR="00597582" w:rsidRDefault="000E7CD3">
            <w:pPr>
              <w:spacing w:after="0" w:line="240" w:lineRule="auto"/>
              <w:jc w:val="both"/>
              <w:rPr>
                <w:sz w:val="24"/>
                <w:szCs w:val="24"/>
              </w:rPr>
            </w:pPr>
            <w:r>
              <w:rPr>
                <w:rFonts w:ascii="Times New Roman" w:hAnsi="Times New Roman" w:cs="Times New Roman"/>
                <w:color w:val="000000"/>
                <w:sz w:val="24"/>
                <w:szCs w:val="24"/>
              </w:rPr>
              <w:t>4. Система организации работы медиатора.</w:t>
            </w:r>
          </w:p>
          <w:p w:rsidR="00597582" w:rsidRDefault="000E7CD3">
            <w:pPr>
              <w:spacing w:after="0" w:line="240" w:lineRule="auto"/>
              <w:jc w:val="both"/>
              <w:rPr>
                <w:sz w:val="24"/>
                <w:szCs w:val="24"/>
              </w:rPr>
            </w:pPr>
            <w:r>
              <w:rPr>
                <w:rFonts w:ascii="Times New Roman" w:hAnsi="Times New Roman" w:cs="Times New Roman"/>
                <w:color w:val="000000"/>
                <w:sz w:val="24"/>
                <w:szCs w:val="24"/>
              </w:rPr>
              <w:t>5. Критерии выбора медиатора.</w:t>
            </w:r>
          </w:p>
          <w:p w:rsidR="00597582" w:rsidRDefault="000E7CD3">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597582" w:rsidRDefault="000E7CD3">
            <w:pPr>
              <w:spacing w:after="0" w:line="240" w:lineRule="auto"/>
              <w:jc w:val="both"/>
              <w:rPr>
                <w:sz w:val="24"/>
                <w:szCs w:val="24"/>
              </w:rPr>
            </w:pPr>
            <w:r>
              <w:rPr>
                <w:rFonts w:ascii="Times New Roman" w:hAnsi="Times New Roman" w:cs="Times New Roman"/>
                <w:color w:val="000000"/>
                <w:sz w:val="24"/>
                <w:szCs w:val="24"/>
              </w:rPr>
              <w:t>1.  Любой ли человек может стать медиатором.</w:t>
            </w:r>
          </w:p>
          <w:p w:rsidR="00597582" w:rsidRDefault="000E7CD3">
            <w:pPr>
              <w:spacing w:after="0" w:line="240" w:lineRule="auto"/>
              <w:jc w:val="both"/>
              <w:rPr>
                <w:sz w:val="24"/>
                <w:szCs w:val="24"/>
              </w:rPr>
            </w:pPr>
            <w:r>
              <w:rPr>
                <w:rFonts w:ascii="Times New Roman" w:hAnsi="Times New Roman" w:cs="Times New Roman"/>
                <w:color w:val="000000"/>
                <w:sz w:val="24"/>
                <w:szCs w:val="24"/>
              </w:rPr>
              <w:t>2.  Какими профессиональными знаниями, навыками и умениями должен обладать медиатор.</w:t>
            </w:r>
          </w:p>
          <w:p w:rsidR="00597582" w:rsidRDefault="000E7CD3">
            <w:pPr>
              <w:spacing w:after="0" w:line="240" w:lineRule="auto"/>
              <w:jc w:val="both"/>
              <w:rPr>
                <w:sz w:val="24"/>
                <w:szCs w:val="24"/>
              </w:rPr>
            </w:pPr>
            <w:r>
              <w:rPr>
                <w:rFonts w:ascii="Times New Roman" w:hAnsi="Times New Roman" w:cs="Times New Roman"/>
                <w:color w:val="000000"/>
                <w:sz w:val="24"/>
                <w:szCs w:val="24"/>
              </w:rPr>
              <w:t>3.  Система обучения медиаторов.</w:t>
            </w:r>
          </w:p>
          <w:p w:rsidR="00597582" w:rsidRDefault="000E7CD3">
            <w:pPr>
              <w:spacing w:after="0" w:line="240" w:lineRule="auto"/>
              <w:jc w:val="both"/>
              <w:rPr>
                <w:sz w:val="24"/>
                <w:szCs w:val="24"/>
              </w:rPr>
            </w:pPr>
            <w:r>
              <w:rPr>
                <w:rFonts w:ascii="Times New Roman" w:hAnsi="Times New Roman" w:cs="Times New Roman"/>
                <w:color w:val="000000"/>
                <w:sz w:val="24"/>
                <w:szCs w:val="24"/>
              </w:rPr>
              <w:t>Темы рефератов:</w:t>
            </w:r>
          </w:p>
          <w:p w:rsidR="00597582" w:rsidRDefault="000E7CD3">
            <w:pPr>
              <w:spacing w:after="0" w:line="240" w:lineRule="auto"/>
              <w:jc w:val="both"/>
              <w:rPr>
                <w:sz w:val="24"/>
                <w:szCs w:val="24"/>
              </w:rPr>
            </w:pPr>
            <w:r>
              <w:rPr>
                <w:rFonts w:ascii="Times New Roman" w:hAnsi="Times New Roman" w:cs="Times New Roman"/>
                <w:color w:val="000000"/>
                <w:sz w:val="24"/>
                <w:szCs w:val="24"/>
              </w:rPr>
              <w:t>1.  Каким требованиям должна соответствовать личность медиатора.</w:t>
            </w:r>
          </w:p>
          <w:p w:rsidR="00597582" w:rsidRDefault="000E7CD3">
            <w:pPr>
              <w:spacing w:after="0" w:line="240" w:lineRule="auto"/>
              <w:jc w:val="both"/>
              <w:rPr>
                <w:sz w:val="24"/>
                <w:szCs w:val="24"/>
              </w:rPr>
            </w:pPr>
            <w:r>
              <w:rPr>
                <w:rFonts w:ascii="Times New Roman" w:hAnsi="Times New Roman" w:cs="Times New Roman"/>
                <w:color w:val="000000"/>
                <w:sz w:val="24"/>
                <w:szCs w:val="24"/>
              </w:rPr>
              <w:t>2.  Особенности профессиональных знаний, навыков и умений медиатора.</w:t>
            </w:r>
          </w:p>
          <w:p w:rsidR="00597582" w:rsidRDefault="000E7CD3">
            <w:pPr>
              <w:spacing w:after="0" w:line="240" w:lineRule="auto"/>
              <w:jc w:val="both"/>
              <w:rPr>
                <w:sz w:val="24"/>
                <w:szCs w:val="24"/>
              </w:rPr>
            </w:pPr>
            <w:r>
              <w:rPr>
                <w:rFonts w:ascii="Times New Roman" w:hAnsi="Times New Roman" w:cs="Times New Roman"/>
                <w:color w:val="000000"/>
                <w:sz w:val="24"/>
                <w:szCs w:val="24"/>
              </w:rPr>
              <w:t>3.  Влияние личностных качеств медиатора на его профессиональную деятельность.</w:t>
            </w:r>
          </w:p>
          <w:p w:rsidR="00597582" w:rsidRDefault="000E7CD3">
            <w:pPr>
              <w:spacing w:after="0" w:line="240" w:lineRule="auto"/>
              <w:jc w:val="both"/>
              <w:rPr>
                <w:sz w:val="24"/>
                <w:szCs w:val="24"/>
              </w:rPr>
            </w:pPr>
            <w:r>
              <w:rPr>
                <w:rFonts w:ascii="Times New Roman" w:hAnsi="Times New Roman" w:cs="Times New Roman"/>
                <w:color w:val="000000"/>
                <w:sz w:val="24"/>
                <w:szCs w:val="24"/>
              </w:rPr>
              <w:t>4.  Система организации работы медиатора.</w:t>
            </w:r>
          </w:p>
          <w:p w:rsidR="00597582" w:rsidRDefault="000E7CD3">
            <w:pPr>
              <w:spacing w:after="0" w:line="240" w:lineRule="auto"/>
              <w:jc w:val="both"/>
              <w:rPr>
                <w:sz w:val="24"/>
                <w:szCs w:val="24"/>
              </w:rPr>
            </w:pPr>
            <w:r>
              <w:rPr>
                <w:rFonts w:ascii="Times New Roman" w:hAnsi="Times New Roman" w:cs="Times New Roman"/>
                <w:color w:val="000000"/>
                <w:sz w:val="24"/>
                <w:szCs w:val="24"/>
              </w:rPr>
              <w:t>5.  Система контроля за деятельностью медиатора.</w:t>
            </w:r>
          </w:p>
        </w:tc>
      </w:tr>
      <w:tr w:rsidR="00597582">
        <w:trPr>
          <w:trHeight w:hRule="exact" w:val="14"/>
        </w:trPr>
        <w:tc>
          <w:tcPr>
            <w:tcW w:w="9640" w:type="dxa"/>
          </w:tcPr>
          <w:p w:rsidR="00597582" w:rsidRDefault="00597582"/>
        </w:tc>
      </w:tr>
      <w:tr w:rsidR="00597582">
        <w:trPr>
          <w:trHeight w:hRule="exact" w:val="585"/>
        </w:trPr>
        <w:tc>
          <w:tcPr>
            <w:tcW w:w="9654" w:type="dxa"/>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b/>
                <w:color w:val="000000"/>
                <w:sz w:val="24"/>
                <w:szCs w:val="24"/>
              </w:rPr>
              <w:t>Тема 13. Система подготовки к процедуре медиации. Структура процедуры медиации</w:t>
            </w:r>
          </w:p>
        </w:tc>
      </w:tr>
      <w:tr w:rsidR="00597582">
        <w:trPr>
          <w:trHeight w:hRule="exact" w:val="4071"/>
        </w:trPr>
        <w:tc>
          <w:tcPr>
            <w:tcW w:w="9654" w:type="dxa"/>
            <w:shd w:val="clear" w:color="000000" w:fill="FFFFFF"/>
            <w:tcMar>
              <w:left w:w="34" w:type="dxa"/>
              <w:right w:w="34" w:type="dxa"/>
            </w:tcMar>
          </w:tcPr>
          <w:p w:rsidR="00597582" w:rsidRDefault="000E7CD3">
            <w:pPr>
              <w:spacing w:after="0" w:line="240" w:lineRule="auto"/>
              <w:jc w:val="both"/>
              <w:rPr>
                <w:sz w:val="24"/>
                <w:szCs w:val="24"/>
              </w:rPr>
            </w:pPr>
            <w:r>
              <w:rPr>
                <w:rFonts w:ascii="Times New Roman" w:hAnsi="Times New Roman" w:cs="Times New Roman"/>
                <w:color w:val="000000"/>
                <w:sz w:val="24"/>
                <w:szCs w:val="24"/>
              </w:rPr>
              <w:t>Цель: Изучить систему подготовки к процедуре медиации., структуру процедуры медиации.</w:t>
            </w:r>
          </w:p>
          <w:p w:rsidR="00597582" w:rsidRDefault="000E7CD3">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597582" w:rsidRDefault="000E7CD3">
            <w:pPr>
              <w:spacing w:after="0" w:line="240" w:lineRule="auto"/>
              <w:jc w:val="both"/>
              <w:rPr>
                <w:sz w:val="24"/>
                <w:szCs w:val="24"/>
              </w:rPr>
            </w:pPr>
            <w:r>
              <w:rPr>
                <w:rFonts w:ascii="Times New Roman" w:hAnsi="Times New Roman" w:cs="Times New Roman"/>
                <w:color w:val="000000"/>
                <w:sz w:val="24"/>
                <w:szCs w:val="24"/>
              </w:rPr>
              <w:t>1. Критерии возможностей рассмотрения спора с помощью процедуры медиации.</w:t>
            </w:r>
          </w:p>
          <w:p w:rsidR="00597582" w:rsidRDefault="000E7CD3">
            <w:pPr>
              <w:spacing w:after="0" w:line="240" w:lineRule="auto"/>
              <w:jc w:val="both"/>
              <w:rPr>
                <w:sz w:val="24"/>
                <w:szCs w:val="24"/>
              </w:rPr>
            </w:pPr>
            <w:r>
              <w:rPr>
                <w:rFonts w:ascii="Times New Roman" w:hAnsi="Times New Roman" w:cs="Times New Roman"/>
                <w:color w:val="000000"/>
                <w:sz w:val="24"/>
                <w:szCs w:val="24"/>
              </w:rPr>
              <w:t>2. Критерии выбора медиатора.</w:t>
            </w:r>
          </w:p>
          <w:p w:rsidR="00597582" w:rsidRDefault="000E7CD3">
            <w:pPr>
              <w:spacing w:after="0" w:line="240" w:lineRule="auto"/>
              <w:jc w:val="both"/>
              <w:rPr>
                <w:sz w:val="24"/>
                <w:szCs w:val="24"/>
              </w:rPr>
            </w:pPr>
            <w:r>
              <w:rPr>
                <w:rFonts w:ascii="Times New Roman" w:hAnsi="Times New Roman" w:cs="Times New Roman"/>
                <w:color w:val="000000"/>
                <w:sz w:val="24"/>
                <w:szCs w:val="24"/>
              </w:rPr>
              <w:t>3. Правила проведения процедуры медиации.</w:t>
            </w:r>
          </w:p>
          <w:p w:rsidR="00597582" w:rsidRDefault="000E7CD3">
            <w:pPr>
              <w:spacing w:after="0" w:line="240" w:lineRule="auto"/>
              <w:jc w:val="both"/>
              <w:rPr>
                <w:sz w:val="24"/>
                <w:szCs w:val="24"/>
              </w:rPr>
            </w:pPr>
            <w:r>
              <w:rPr>
                <w:rFonts w:ascii="Times New Roman" w:hAnsi="Times New Roman" w:cs="Times New Roman"/>
                <w:color w:val="000000"/>
                <w:sz w:val="24"/>
                <w:szCs w:val="24"/>
              </w:rPr>
              <w:t>4. Цели и задачи медиатора на каждой из 5 фаз процедуры медиации.</w:t>
            </w:r>
          </w:p>
          <w:p w:rsidR="00597582" w:rsidRDefault="000E7CD3">
            <w:pPr>
              <w:spacing w:after="0" w:line="240" w:lineRule="auto"/>
              <w:jc w:val="both"/>
              <w:rPr>
                <w:sz w:val="24"/>
                <w:szCs w:val="24"/>
              </w:rPr>
            </w:pPr>
            <w:r>
              <w:rPr>
                <w:rFonts w:ascii="Times New Roman" w:hAnsi="Times New Roman" w:cs="Times New Roman"/>
                <w:color w:val="000000"/>
                <w:sz w:val="24"/>
                <w:szCs w:val="24"/>
              </w:rPr>
              <w:t>5. Значение информации в медиации, цели и способы передачи и получения информации</w:t>
            </w:r>
          </w:p>
          <w:p w:rsidR="00597582" w:rsidRDefault="000E7CD3">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597582" w:rsidRDefault="000E7CD3">
            <w:pPr>
              <w:spacing w:after="0" w:line="240" w:lineRule="auto"/>
              <w:jc w:val="both"/>
              <w:rPr>
                <w:sz w:val="24"/>
                <w:szCs w:val="24"/>
              </w:rPr>
            </w:pPr>
            <w:r>
              <w:rPr>
                <w:rFonts w:ascii="Times New Roman" w:hAnsi="Times New Roman" w:cs="Times New Roman"/>
                <w:color w:val="000000"/>
                <w:sz w:val="24"/>
                <w:szCs w:val="24"/>
              </w:rPr>
              <w:t>1.  Всякая ли спорная ситуация может быть разрешена с помощью процедуры медиации.</w:t>
            </w:r>
          </w:p>
          <w:p w:rsidR="00597582" w:rsidRDefault="000E7CD3">
            <w:pPr>
              <w:spacing w:after="0" w:line="240" w:lineRule="auto"/>
              <w:jc w:val="both"/>
              <w:rPr>
                <w:sz w:val="24"/>
                <w:szCs w:val="24"/>
              </w:rPr>
            </w:pPr>
            <w:r>
              <w:rPr>
                <w:rFonts w:ascii="Times New Roman" w:hAnsi="Times New Roman" w:cs="Times New Roman"/>
                <w:color w:val="000000"/>
                <w:sz w:val="24"/>
                <w:szCs w:val="24"/>
              </w:rPr>
              <w:t>2.  Каковы критерии для определения медиабельности спора.</w:t>
            </w:r>
          </w:p>
          <w:p w:rsidR="00597582" w:rsidRDefault="000E7CD3">
            <w:pPr>
              <w:spacing w:after="0" w:line="240" w:lineRule="auto"/>
              <w:jc w:val="both"/>
              <w:rPr>
                <w:sz w:val="24"/>
                <w:szCs w:val="24"/>
              </w:rPr>
            </w:pPr>
            <w:r>
              <w:rPr>
                <w:rFonts w:ascii="Times New Roman" w:hAnsi="Times New Roman" w:cs="Times New Roman"/>
                <w:color w:val="000000"/>
                <w:sz w:val="24"/>
                <w:szCs w:val="24"/>
              </w:rPr>
              <w:t>3.  Каковы критерии выбора медиатора.</w:t>
            </w:r>
          </w:p>
          <w:p w:rsidR="00597582" w:rsidRDefault="000E7CD3">
            <w:pPr>
              <w:spacing w:after="0" w:line="240" w:lineRule="auto"/>
              <w:jc w:val="both"/>
              <w:rPr>
                <w:sz w:val="24"/>
                <w:szCs w:val="24"/>
              </w:rPr>
            </w:pPr>
            <w:r>
              <w:rPr>
                <w:rFonts w:ascii="Times New Roman" w:hAnsi="Times New Roman" w:cs="Times New Roman"/>
                <w:color w:val="000000"/>
                <w:sz w:val="24"/>
                <w:szCs w:val="24"/>
              </w:rPr>
              <w:t>Темы рефератов:</w:t>
            </w:r>
          </w:p>
          <w:p w:rsidR="00597582" w:rsidRDefault="000E7CD3">
            <w:pPr>
              <w:spacing w:after="0" w:line="240" w:lineRule="auto"/>
              <w:jc w:val="both"/>
              <w:rPr>
                <w:sz w:val="24"/>
                <w:szCs w:val="24"/>
              </w:rPr>
            </w:pPr>
            <w:r>
              <w:rPr>
                <w:rFonts w:ascii="Times New Roman" w:hAnsi="Times New Roman" w:cs="Times New Roman"/>
                <w:color w:val="000000"/>
                <w:sz w:val="24"/>
                <w:szCs w:val="24"/>
              </w:rPr>
              <w:t>1. Анализ публикаций о практике работы медиаторов в России (на выбор студента).</w:t>
            </w:r>
          </w:p>
        </w:tc>
      </w:tr>
      <w:tr w:rsidR="00597582">
        <w:trPr>
          <w:trHeight w:hRule="exact" w:val="14"/>
        </w:trPr>
        <w:tc>
          <w:tcPr>
            <w:tcW w:w="9640" w:type="dxa"/>
          </w:tcPr>
          <w:p w:rsidR="00597582" w:rsidRDefault="00597582"/>
        </w:tc>
      </w:tr>
      <w:tr w:rsidR="00597582">
        <w:trPr>
          <w:trHeight w:hRule="exact" w:val="585"/>
        </w:trPr>
        <w:tc>
          <w:tcPr>
            <w:tcW w:w="9654" w:type="dxa"/>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b/>
                <w:color w:val="000000"/>
                <w:sz w:val="24"/>
                <w:szCs w:val="24"/>
              </w:rPr>
              <w:t>Тема 14. Процедура медиации. Цели и задачи медиатора на каждой стадии (фазе) процедуры медиации</w:t>
            </w:r>
          </w:p>
        </w:tc>
      </w:tr>
      <w:tr w:rsidR="00597582">
        <w:trPr>
          <w:trHeight w:hRule="exact" w:val="4341"/>
        </w:trPr>
        <w:tc>
          <w:tcPr>
            <w:tcW w:w="9654" w:type="dxa"/>
            <w:shd w:val="clear" w:color="000000" w:fill="FFFFFF"/>
            <w:tcMar>
              <w:left w:w="34" w:type="dxa"/>
              <w:right w:w="34" w:type="dxa"/>
            </w:tcMar>
          </w:tcPr>
          <w:p w:rsidR="00597582" w:rsidRDefault="000E7CD3">
            <w:pPr>
              <w:spacing w:after="0" w:line="240" w:lineRule="auto"/>
              <w:jc w:val="both"/>
              <w:rPr>
                <w:sz w:val="24"/>
                <w:szCs w:val="24"/>
              </w:rPr>
            </w:pPr>
            <w:r>
              <w:rPr>
                <w:rFonts w:ascii="Times New Roman" w:hAnsi="Times New Roman" w:cs="Times New Roman"/>
                <w:color w:val="000000"/>
                <w:sz w:val="24"/>
                <w:szCs w:val="24"/>
              </w:rPr>
              <w:t>Цель: Изучить процедуру медиации, цели и задачи медиатора на каждой стадии (фазе) процедуры медиации</w:t>
            </w:r>
          </w:p>
          <w:p w:rsidR="00597582" w:rsidRDefault="000E7CD3">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597582" w:rsidRDefault="000E7CD3">
            <w:pPr>
              <w:spacing w:after="0" w:line="240" w:lineRule="auto"/>
              <w:jc w:val="both"/>
              <w:rPr>
                <w:sz w:val="24"/>
                <w:szCs w:val="24"/>
              </w:rPr>
            </w:pPr>
            <w:r>
              <w:rPr>
                <w:rFonts w:ascii="Times New Roman" w:hAnsi="Times New Roman" w:cs="Times New Roman"/>
                <w:color w:val="000000"/>
                <w:sz w:val="24"/>
                <w:szCs w:val="24"/>
              </w:rPr>
              <w:t>1. Первая фаза медиации. Цели и задачи первой фазы медиации.</w:t>
            </w:r>
          </w:p>
          <w:p w:rsidR="00597582" w:rsidRDefault="000E7CD3">
            <w:pPr>
              <w:spacing w:after="0" w:line="240" w:lineRule="auto"/>
              <w:jc w:val="both"/>
              <w:rPr>
                <w:sz w:val="24"/>
                <w:szCs w:val="24"/>
              </w:rPr>
            </w:pPr>
            <w:r>
              <w:rPr>
                <w:rFonts w:ascii="Times New Roman" w:hAnsi="Times New Roman" w:cs="Times New Roman"/>
                <w:color w:val="000000"/>
                <w:sz w:val="24"/>
                <w:szCs w:val="24"/>
              </w:rPr>
              <w:t>2. Вторая фаза медиации. Цели и задачи второй фазы медиации.</w:t>
            </w:r>
          </w:p>
          <w:p w:rsidR="00597582" w:rsidRDefault="000E7CD3">
            <w:pPr>
              <w:spacing w:after="0" w:line="240" w:lineRule="auto"/>
              <w:jc w:val="both"/>
              <w:rPr>
                <w:sz w:val="24"/>
                <w:szCs w:val="24"/>
              </w:rPr>
            </w:pPr>
            <w:r>
              <w:rPr>
                <w:rFonts w:ascii="Times New Roman" w:hAnsi="Times New Roman" w:cs="Times New Roman"/>
                <w:color w:val="000000"/>
                <w:sz w:val="24"/>
                <w:szCs w:val="24"/>
              </w:rPr>
              <w:t>3. Третья фаза медиации. Цели и задачи третьей фазы медиации.</w:t>
            </w:r>
          </w:p>
          <w:p w:rsidR="00597582" w:rsidRDefault="000E7CD3">
            <w:pPr>
              <w:spacing w:after="0" w:line="240" w:lineRule="auto"/>
              <w:jc w:val="both"/>
              <w:rPr>
                <w:sz w:val="24"/>
                <w:szCs w:val="24"/>
              </w:rPr>
            </w:pPr>
            <w:r>
              <w:rPr>
                <w:rFonts w:ascii="Times New Roman" w:hAnsi="Times New Roman" w:cs="Times New Roman"/>
                <w:color w:val="000000"/>
                <w:sz w:val="24"/>
                <w:szCs w:val="24"/>
              </w:rPr>
              <w:t>4. Четвертая фаза медиации. Цели и задачи четвертой фазы медиации.</w:t>
            </w:r>
          </w:p>
          <w:p w:rsidR="00597582" w:rsidRDefault="000E7CD3">
            <w:pPr>
              <w:spacing w:after="0" w:line="240" w:lineRule="auto"/>
              <w:jc w:val="both"/>
              <w:rPr>
                <w:sz w:val="24"/>
                <w:szCs w:val="24"/>
              </w:rPr>
            </w:pPr>
            <w:r>
              <w:rPr>
                <w:rFonts w:ascii="Times New Roman" w:hAnsi="Times New Roman" w:cs="Times New Roman"/>
                <w:color w:val="000000"/>
                <w:sz w:val="24"/>
                <w:szCs w:val="24"/>
              </w:rPr>
              <w:t>5. Пятая фаза медиации. Цели и задачи пятой фазы медиации.</w:t>
            </w:r>
          </w:p>
          <w:p w:rsidR="00597582" w:rsidRDefault="000E7CD3">
            <w:pPr>
              <w:spacing w:after="0" w:line="240" w:lineRule="auto"/>
              <w:jc w:val="both"/>
              <w:rPr>
                <w:sz w:val="24"/>
                <w:szCs w:val="24"/>
              </w:rPr>
            </w:pPr>
            <w:r>
              <w:rPr>
                <w:rFonts w:ascii="Times New Roman" w:hAnsi="Times New Roman" w:cs="Times New Roman"/>
                <w:color w:val="000000"/>
                <w:sz w:val="24"/>
                <w:szCs w:val="24"/>
              </w:rPr>
              <w:t>6. Формулирование договоренности / соглашения.</w:t>
            </w:r>
          </w:p>
          <w:p w:rsidR="00597582" w:rsidRDefault="000E7CD3">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597582" w:rsidRDefault="000E7CD3">
            <w:pPr>
              <w:spacing w:after="0" w:line="240" w:lineRule="auto"/>
              <w:jc w:val="both"/>
              <w:rPr>
                <w:sz w:val="24"/>
                <w:szCs w:val="24"/>
              </w:rPr>
            </w:pPr>
            <w:r>
              <w:rPr>
                <w:rFonts w:ascii="Times New Roman" w:hAnsi="Times New Roman" w:cs="Times New Roman"/>
                <w:color w:val="000000"/>
                <w:sz w:val="24"/>
                <w:szCs w:val="24"/>
              </w:rPr>
              <w:t>1. Определите понятие переговоров.</w:t>
            </w:r>
          </w:p>
          <w:p w:rsidR="00597582" w:rsidRDefault="000E7CD3">
            <w:pPr>
              <w:spacing w:after="0" w:line="240" w:lineRule="auto"/>
              <w:jc w:val="both"/>
              <w:rPr>
                <w:sz w:val="24"/>
                <w:szCs w:val="24"/>
              </w:rPr>
            </w:pPr>
            <w:r>
              <w:rPr>
                <w:rFonts w:ascii="Times New Roman" w:hAnsi="Times New Roman" w:cs="Times New Roman"/>
                <w:color w:val="000000"/>
                <w:sz w:val="24"/>
                <w:szCs w:val="24"/>
              </w:rPr>
              <w:t>2. Что такое комбинация "win-win"?</w:t>
            </w:r>
          </w:p>
          <w:p w:rsidR="00597582" w:rsidRDefault="000E7CD3">
            <w:pPr>
              <w:spacing w:after="0" w:line="240" w:lineRule="auto"/>
              <w:jc w:val="both"/>
              <w:rPr>
                <w:sz w:val="24"/>
                <w:szCs w:val="24"/>
              </w:rPr>
            </w:pPr>
            <w:r>
              <w:rPr>
                <w:rFonts w:ascii="Times New Roman" w:hAnsi="Times New Roman" w:cs="Times New Roman"/>
                <w:color w:val="000000"/>
                <w:sz w:val="24"/>
                <w:szCs w:val="24"/>
              </w:rPr>
              <w:t>Темы рефератов:</w:t>
            </w:r>
          </w:p>
          <w:p w:rsidR="00597582" w:rsidRDefault="000E7CD3">
            <w:pPr>
              <w:spacing w:after="0" w:line="240" w:lineRule="auto"/>
              <w:jc w:val="both"/>
              <w:rPr>
                <w:sz w:val="24"/>
                <w:szCs w:val="24"/>
              </w:rPr>
            </w:pPr>
            <w:r>
              <w:rPr>
                <w:rFonts w:ascii="Times New Roman" w:hAnsi="Times New Roman" w:cs="Times New Roman"/>
                <w:color w:val="000000"/>
                <w:sz w:val="24"/>
                <w:szCs w:val="24"/>
              </w:rPr>
              <w:t>1. Комбинация,</w:t>
            </w:r>
          </w:p>
          <w:p w:rsidR="00597582" w:rsidRDefault="000E7CD3">
            <w:pPr>
              <w:spacing w:after="0" w:line="240" w:lineRule="auto"/>
              <w:jc w:val="both"/>
              <w:rPr>
                <w:sz w:val="24"/>
                <w:szCs w:val="24"/>
              </w:rPr>
            </w:pPr>
            <w:r>
              <w:rPr>
                <w:rFonts w:ascii="Times New Roman" w:hAnsi="Times New Roman" w:cs="Times New Roman"/>
                <w:color w:val="000000"/>
                <w:sz w:val="24"/>
                <w:szCs w:val="24"/>
              </w:rPr>
              <w:t>2. Консилиация.</w:t>
            </w:r>
          </w:p>
          <w:p w:rsidR="00597582" w:rsidRDefault="000E7CD3">
            <w:pPr>
              <w:spacing w:after="0" w:line="240" w:lineRule="auto"/>
              <w:jc w:val="both"/>
              <w:rPr>
                <w:sz w:val="24"/>
                <w:szCs w:val="24"/>
              </w:rPr>
            </w:pPr>
            <w:r>
              <w:rPr>
                <w:rFonts w:ascii="Times New Roman" w:hAnsi="Times New Roman" w:cs="Times New Roman"/>
                <w:color w:val="000000"/>
                <w:sz w:val="24"/>
                <w:szCs w:val="24"/>
              </w:rPr>
              <w:t>3. Получение предварительного согласия.</w:t>
            </w:r>
          </w:p>
        </w:tc>
      </w:tr>
    </w:tbl>
    <w:p w:rsidR="00597582" w:rsidRDefault="000E7C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7582">
        <w:trPr>
          <w:trHeight w:hRule="exact" w:val="304"/>
        </w:trPr>
        <w:tc>
          <w:tcPr>
            <w:tcW w:w="9654" w:type="dxa"/>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b/>
                <w:color w:val="000000"/>
                <w:sz w:val="24"/>
                <w:szCs w:val="24"/>
              </w:rPr>
              <w:lastRenderedPageBreak/>
              <w:t>Тема 15. Завершение процедуры медиации. Критерии оценки результата</w:t>
            </w:r>
          </w:p>
        </w:tc>
      </w:tr>
      <w:tr w:rsidR="00597582">
        <w:trPr>
          <w:trHeight w:hRule="exact" w:val="4612"/>
        </w:trPr>
        <w:tc>
          <w:tcPr>
            <w:tcW w:w="9654" w:type="dxa"/>
            <w:shd w:val="clear" w:color="000000" w:fill="FFFFFF"/>
            <w:tcMar>
              <w:left w:w="34" w:type="dxa"/>
              <w:right w:w="34" w:type="dxa"/>
            </w:tcMar>
          </w:tcPr>
          <w:p w:rsidR="00597582" w:rsidRDefault="000E7CD3">
            <w:pPr>
              <w:spacing w:after="0" w:line="240" w:lineRule="auto"/>
              <w:jc w:val="both"/>
              <w:rPr>
                <w:sz w:val="24"/>
                <w:szCs w:val="24"/>
              </w:rPr>
            </w:pPr>
            <w:r>
              <w:rPr>
                <w:rFonts w:ascii="Times New Roman" w:hAnsi="Times New Roman" w:cs="Times New Roman"/>
                <w:color w:val="000000"/>
                <w:sz w:val="24"/>
                <w:szCs w:val="24"/>
              </w:rPr>
              <w:t>Цель: Изучить завершение процедуры медиации. Критерии оценки результата</w:t>
            </w:r>
          </w:p>
          <w:p w:rsidR="00597582" w:rsidRDefault="000E7CD3">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597582" w:rsidRDefault="000E7CD3">
            <w:pPr>
              <w:spacing w:after="0" w:line="240" w:lineRule="auto"/>
              <w:jc w:val="both"/>
              <w:rPr>
                <w:sz w:val="24"/>
                <w:szCs w:val="24"/>
              </w:rPr>
            </w:pPr>
            <w:r>
              <w:rPr>
                <w:rFonts w:ascii="Times New Roman" w:hAnsi="Times New Roman" w:cs="Times New Roman"/>
                <w:color w:val="000000"/>
                <w:sz w:val="24"/>
                <w:szCs w:val="24"/>
              </w:rPr>
              <w:t>1. Формулирование договоренностей (соглашения).</w:t>
            </w:r>
          </w:p>
          <w:p w:rsidR="00597582" w:rsidRDefault="000E7CD3">
            <w:pPr>
              <w:spacing w:after="0" w:line="240" w:lineRule="auto"/>
              <w:jc w:val="both"/>
              <w:rPr>
                <w:sz w:val="24"/>
                <w:szCs w:val="24"/>
              </w:rPr>
            </w:pPr>
            <w:r>
              <w:rPr>
                <w:rFonts w:ascii="Times New Roman" w:hAnsi="Times New Roman" w:cs="Times New Roman"/>
                <w:color w:val="000000"/>
                <w:sz w:val="24"/>
                <w:szCs w:val="24"/>
              </w:rPr>
              <w:t>2. Выработка механизмов преодоления трудностей в процессе реализации медиативного соглашения.</w:t>
            </w:r>
          </w:p>
          <w:p w:rsidR="00597582" w:rsidRDefault="000E7CD3">
            <w:pPr>
              <w:spacing w:after="0" w:line="240" w:lineRule="auto"/>
              <w:jc w:val="both"/>
              <w:rPr>
                <w:sz w:val="24"/>
                <w:szCs w:val="24"/>
              </w:rPr>
            </w:pPr>
            <w:r>
              <w:rPr>
                <w:rFonts w:ascii="Times New Roman" w:hAnsi="Times New Roman" w:cs="Times New Roman"/>
                <w:color w:val="000000"/>
                <w:sz w:val="24"/>
                <w:szCs w:val="24"/>
              </w:rPr>
              <w:t>3. Подписание медиативного соглашения.</w:t>
            </w:r>
          </w:p>
          <w:p w:rsidR="00597582" w:rsidRDefault="000E7CD3">
            <w:pPr>
              <w:spacing w:after="0" w:line="240" w:lineRule="auto"/>
              <w:jc w:val="both"/>
              <w:rPr>
                <w:sz w:val="24"/>
                <w:szCs w:val="24"/>
              </w:rPr>
            </w:pPr>
            <w:r>
              <w:rPr>
                <w:rFonts w:ascii="Times New Roman" w:hAnsi="Times New Roman" w:cs="Times New Roman"/>
                <w:color w:val="000000"/>
                <w:sz w:val="24"/>
                <w:szCs w:val="24"/>
              </w:rPr>
              <w:t>4. Завершение процедуры медиации.</w:t>
            </w:r>
          </w:p>
          <w:p w:rsidR="00597582" w:rsidRDefault="000E7CD3">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597582" w:rsidRDefault="000E7CD3">
            <w:pPr>
              <w:spacing w:after="0" w:line="240" w:lineRule="auto"/>
              <w:jc w:val="both"/>
              <w:rPr>
                <w:sz w:val="24"/>
                <w:szCs w:val="24"/>
              </w:rPr>
            </w:pPr>
            <w:r>
              <w:rPr>
                <w:rFonts w:ascii="Times New Roman" w:hAnsi="Times New Roman" w:cs="Times New Roman"/>
                <w:color w:val="000000"/>
                <w:sz w:val="24"/>
                <w:szCs w:val="24"/>
              </w:rPr>
              <w:t>1.  Каким документом завершается успешная процедура медиации, каковы его основные характеристики.</w:t>
            </w:r>
          </w:p>
          <w:p w:rsidR="00597582" w:rsidRDefault="000E7CD3">
            <w:pPr>
              <w:spacing w:after="0" w:line="240" w:lineRule="auto"/>
              <w:jc w:val="both"/>
              <w:rPr>
                <w:sz w:val="24"/>
                <w:szCs w:val="24"/>
              </w:rPr>
            </w:pPr>
            <w:r>
              <w:rPr>
                <w:rFonts w:ascii="Times New Roman" w:hAnsi="Times New Roman" w:cs="Times New Roman"/>
                <w:color w:val="000000"/>
                <w:sz w:val="24"/>
                <w:szCs w:val="24"/>
              </w:rPr>
              <w:t>2.  Какое значение в процедуре медиации имеет выработка механизмов преодоления трудностей при реализации медиативного соглашения.</w:t>
            </w:r>
          </w:p>
          <w:p w:rsidR="00597582" w:rsidRDefault="000E7CD3">
            <w:pPr>
              <w:spacing w:after="0" w:line="240" w:lineRule="auto"/>
              <w:jc w:val="both"/>
              <w:rPr>
                <w:sz w:val="24"/>
                <w:szCs w:val="24"/>
              </w:rPr>
            </w:pPr>
            <w:r>
              <w:rPr>
                <w:rFonts w:ascii="Times New Roman" w:hAnsi="Times New Roman" w:cs="Times New Roman"/>
                <w:color w:val="000000"/>
                <w:sz w:val="24"/>
                <w:szCs w:val="24"/>
              </w:rPr>
              <w:t>3.  Критерии оценки процедуры медиации.</w:t>
            </w:r>
          </w:p>
          <w:p w:rsidR="00597582" w:rsidRDefault="000E7CD3">
            <w:pPr>
              <w:spacing w:after="0" w:line="240" w:lineRule="auto"/>
              <w:jc w:val="both"/>
              <w:rPr>
                <w:sz w:val="24"/>
                <w:szCs w:val="24"/>
              </w:rPr>
            </w:pPr>
            <w:r>
              <w:rPr>
                <w:rFonts w:ascii="Times New Roman" w:hAnsi="Times New Roman" w:cs="Times New Roman"/>
                <w:color w:val="000000"/>
                <w:sz w:val="24"/>
                <w:szCs w:val="24"/>
              </w:rPr>
              <w:t>4. Когда и как завершается процедура медиации.</w:t>
            </w:r>
          </w:p>
          <w:p w:rsidR="00597582" w:rsidRDefault="000E7CD3">
            <w:pPr>
              <w:spacing w:after="0" w:line="240" w:lineRule="auto"/>
              <w:jc w:val="both"/>
              <w:rPr>
                <w:sz w:val="24"/>
                <w:szCs w:val="24"/>
              </w:rPr>
            </w:pPr>
            <w:r>
              <w:rPr>
                <w:rFonts w:ascii="Times New Roman" w:hAnsi="Times New Roman" w:cs="Times New Roman"/>
                <w:color w:val="000000"/>
                <w:sz w:val="24"/>
                <w:szCs w:val="24"/>
              </w:rPr>
              <w:t>Темы рефератов:</w:t>
            </w:r>
          </w:p>
          <w:p w:rsidR="00597582" w:rsidRDefault="000E7CD3">
            <w:pPr>
              <w:spacing w:after="0" w:line="240" w:lineRule="auto"/>
              <w:jc w:val="both"/>
              <w:rPr>
                <w:sz w:val="24"/>
                <w:szCs w:val="24"/>
              </w:rPr>
            </w:pPr>
            <w:r>
              <w:rPr>
                <w:rFonts w:ascii="Times New Roman" w:hAnsi="Times New Roman" w:cs="Times New Roman"/>
                <w:color w:val="000000"/>
                <w:sz w:val="24"/>
                <w:szCs w:val="24"/>
              </w:rPr>
              <w:t>1. Реализация договоренностей и контроль за их исполнением.</w:t>
            </w:r>
          </w:p>
          <w:p w:rsidR="00597582" w:rsidRDefault="000E7CD3">
            <w:pPr>
              <w:spacing w:after="0" w:line="240" w:lineRule="auto"/>
              <w:jc w:val="both"/>
              <w:rPr>
                <w:sz w:val="24"/>
                <w:szCs w:val="24"/>
              </w:rPr>
            </w:pPr>
            <w:r>
              <w:rPr>
                <w:rFonts w:ascii="Times New Roman" w:hAnsi="Times New Roman" w:cs="Times New Roman"/>
                <w:color w:val="000000"/>
                <w:sz w:val="24"/>
                <w:szCs w:val="24"/>
              </w:rPr>
              <w:t>2. Критерии оценки процедуры медиации.</w:t>
            </w:r>
          </w:p>
        </w:tc>
      </w:tr>
      <w:tr w:rsidR="00597582">
        <w:trPr>
          <w:trHeight w:hRule="exact" w:val="14"/>
        </w:trPr>
        <w:tc>
          <w:tcPr>
            <w:tcW w:w="9640" w:type="dxa"/>
          </w:tcPr>
          <w:p w:rsidR="00597582" w:rsidRDefault="00597582"/>
        </w:tc>
      </w:tr>
      <w:tr w:rsidR="00597582">
        <w:trPr>
          <w:trHeight w:hRule="exact" w:val="585"/>
        </w:trPr>
        <w:tc>
          <w:tcPr>
            <w:tcW w:w="9654" w:type="dxa"/>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b/>
                <w:color w:val="000000"/>
                <w:sz w:val="24"/>
                <w:szCs w:val="24"/>
              </w:rPr>
              <w:t>Тема 16. Профессиональная этика медиатора. Правовое регулирование медиации в России</w:t>
            </w:r>
          </w:p>
        </w:tc>
      </w:tr>
      <w:tr w:rsidR="00597582">
        <w:trPr>
          <w:trHeight w:hRule="exact" w:val="4612"/>
        </w:trPr>
        <w:tc>
          <w:tcPr>
            <w:tcW w:w="9654" w:type="dxa"/>
            <w:shd w:val="clear" w:color="000000" w:fill="FFFFFF"/>
            <w:tcMar>
              <w:left w:w="34" w:type="dxa"/>
              <w:right w:w="34" w:type="dxa"/>
            </w:tcMar>
          </w:tcPr>
          <w:p w:rsidR="00597582" w:rsidRDefault="000E7CD3">
            <w:pPr>
              <w:spacing w:after="0" w:line="240" w:lineRule="auto"/>
              <w:jc w:val="both"/>
              <w:rPr>
                <w:sz w:val="24"/>
                <w:szCs w:val="24"/>
              </w:rPr>
            </w:pPr>
            <w:r>
              <w:rPr>
                <w:rFonts w:ascii="Times New Roman" w:hAnsi="Times New Roman" w:cs="Times New Roman"/>
                <w:color w:val="000000"/>
                <w:sz w:val="24"/>
                <w:szCs w:val="24"/>
              </w:rPr>
              <w:t>Цель: Изучить профессиональную этику медиатора, правовое регулирование медиации в России</w:t>
            </w:r>
          </w:p>
          <w:p w:rsidR="00597582" w:rsidRDefault="000E7CD3">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597582" w:rsidRDefault="000E7CD3">
            <w:pPr>
              <w:spacing w:after="0" w:line="240" w:lineRule="auto"/>
              <w:jc w:val="both"/>
              <w:rPr>
                <w:sz w:val="24"/>
                <w:szCs w:val="24"/>
              </w:rPr>
            </w:pPr>
            <w:r>
              <w:rPr>
                <w:rFonts w:ascii="Times New Roman" w:hAnsi="Times New Roman" w:cs="Times New Roman"/>
                <w:color w:val="000000"/>
                <w:sz w:val="24"/>
                <w:szCs w:val="24"/>
              </w:rPr>
              <w:t>1. Правовое регулирование медиации в России.</w:t>
            </w:r>
          </w:p>
          <w:p w:rsidR="00597582" w:rsidRDefault="000E7CD3">
            <w:pPr>
              <w:spacing w:after="0" w:line="240" w:lineRule="auto"/>
              <w:jc w:val="both"/>
              <w:rPr>
                <w:sz w:val="24"/>
                <w:szCs w:val="24"/>
              </w:rPr>
            </w:pPr>
            <w:r>
              <w:rPr>
                <w:rFonts w:ascii="Times New Roman" w:hAnsi="Times New Roman" w:cs="Times New Roman"/>
                <w:color w:val="000000"/>
                <w:sz w:val="24"/>
                <w:szCs w:val="24"/>
              </w:rPr>
              <w:t>2. Российская практика медиации.</w:t>
            </w:r>
          </w:p>
          <w:p w:rsidR="00597582" w:rsidRDefault="000E7CD3">
            <w:pPr>
              <w:spacing w:after="0" w:line="240" w:lineRule="auto"/>
              <w:jc w:val="both"/>
              <w:rPr>
                <w:sz w:val="24"/>
                <w:szCs w:val="24"/>
              </w:rPr>
            </w:pPr>
            <w:r>
              <w:rPr>
                <w:rFonts w:ascii="Times New Roman" w:hAnsi="Times New Roman" w:cs="Times New Roman"/>
                <w:color w:val="000000"/>
                <w:sz w:val="24"/>
                <w:szCs w:val="24"/>
              </w:rPr>
              <w:t>3. Реклама и продвижение медиации как альтернативной процедуры разрешения споров.</w:t>
            </w:r>
          </w:p>
          <w:p w:rsidR="00597582" w:rsidRDefault="000E7CD3">
            <w:pPr>
              <w:spacing w:after="0" w:line="240" w:lineRule="auto"/>
              <w:jc w:val="both"/>
              <w:rPr>
                <w:sz w:val="24"/>
                <w:szCs w:val="24"/>
              </w:rPr>
            </w:pPr>
            <w:r>
              <w:rPr>
                <w:rFonts w:ascii="Times New Roman" w:hAnsi="Times New Roman" w:cs="Times New Roman"/>
                <w:color w:val="000000"/>
                <w:sz w:val="24"/>
                <w:szCs w:val="24"/>
              </w:rPr>
              <w:t>4. Европейский кодекс поведения для медиаторов.</w:t>
            </w:r>
          </w:p>
          <w:p w:rsidR="00597582" w:rsidRDefault="000E7CD3">
            <w:pPr>
              <w:spacing w:after="0" w:line="240" w:lineRule="auto"/>
              <w:jc w:val="both"/>
              <w:rPr>
                <w:sz w:val="24"/>
                <w:szCs w:val="24"/>
              </w:rPr>
            </w:pPr>
            <w:r>
              <w:rPr>
                <w:rFonts w:ascii="Times New Roman" w:hAnsi="Times New Roman" w:cs="Times New Roman"/>
                <w:color w:val="000000"/>
                <w:sz w:val="24"/>
                <w:szCs w:val="24"/>
              </w:rPr>
              <w:t>5. Репутация медиатора.</w:t>
            </w:r>
          </w:p>
          <w:p w:rsidR="00597582" w:rsidRDefault="000E7CD3">
            <w:pPr>
              <w:spacing w:after="0" w:line="240" w:lineRule="auto"/>
              <w:jc w:val="both"/>
              <w:rPr>
                <w:sz w:val="24"/>
                <w:szCs w:val="24"/>
              </w:rPr>
            </w:pPr>
            <w:r>
              <w:rPr>
                <w:rFonts w:ascii="Times New Roman" w:hAnsi="Times New Roman" w:cs="Times New Roman"/>
                <w:color w:val="000000"/>
                <w:sz w:val="24"/>
                <w:szCs w:val="24"/>
              </w:rPr>
              <w:t>6. Медиационная тайна.</w:t>
            </w:r>
          </w:p>
          <w:p w:rsidR="00597582" w:rsidRDefault="000E7CD3">
            <w:pPr>
              <w:spacing w:after="0" w:line="240" w:lineRule="auto"/>
              <w:jc w:val="both"/>
              <w:rPr>
                <w:sz w:val="24"/>
                <w:szCs w:val="24"/>
              </w:rPr>
            </w:pPr>
            <w:r>
              <w:rPr>
                <w:rFonts w:ascii="Times New Roman" w:hAnsi="Times New Roman" w:cs="Times New Roman"/>
                <w:color w:val="000000"/>
                <w:sz w:val="24"/>
                <w:szCs w:val="24"/>
              </w:rPr>
              <w:t>7. Ответственность медиатора.</w:t>
            </w:r>
          </w:p>
          <w:p w:rsidR="00597582" w:rsidRDefault="000E7CD3">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597582" w:rsidRDefault="000E7CD3">
            <w:pPr>
              <w:spacing w:after="0" w:line="240" w:lineRule="auto"/>
              <w:jc w:val="both"/>
              <w:rPr>
                <w:sz w:val="24"/>
                <w:szCs w:val="24"/>
              </w:rPr>
            </w:pPr>
            <w:r>
              <w:rPr>
                <w:rFonts w:ascii="Times New Roman" w:hAnsi="Times New Roman" w:cs="Times New Roman"/>
                <w:color w:val="000000"/>
                <w:sz w:val="24"/>
                <w:szCs w:val="24"/>
              </w:rPr>
              <w:t>1.  Какими законами регулируется медиационная деятельность в РФ.</w:t>
            </w:r>
          </w:p>
          <w:p w:rsidR="00597582" w:rsidRDefault="000E7CD3">
            <w:pPr>
              <w:spacing w:after="0" w:line="240" w:lineRule="auto"/>
              <w:jc w:val="both"/>
              <w:rPr>
                <w:sz w:val="24"/>
                <w:szCs w:val="24"/>
              </w:rPr>
            </w:pPr>
            <w:r>
              <w:rPr>
                <w:rFonts w:ascii="Times New Roman" w:hAnsi="Times New Roman" w:cs="Times New Roman"/>
                <w:color w:val="000000"/>
                <w:sz w:val="24"/>
                <w:szCs w:val="24"/>
              </w:rPr>
              <w:t>2.  Какие издания в РФ посвящены вопросам медиации.</w:t>
            </w:r>
          </w:p>
          <w:p w:rsidR="00597582" w:rsidRDefault="000E7CD3">
            <w:pPr>
              <w:spacing w:after="0" w:line="240" w:lineRule="auto"/>
              <w:jc w:val="both"/>
              <w:rPr>
                <w:sz w:val="24"/>
                <w:szCs w:val="24"/>
              </w:rPr>
            </w:pPr>
            <w:r>
              <w:rPr>
                <w:rFonts w:ascii="Times New Roman" w:hAnsi="Times New Roman" w:cs="Times New Roman"/>
                <w:color w:val="000000"/>
                <w:sz w:val="24"/>
                <w:szCs w:val="24"/>
              </w:rPr>
              <w:t>3.  Каковы тенденции развития медиации в РФ и в Омской области.</w:t>
            </w:r>
          </w:p>
          <w:p w:rsidR="00597582" w:rsidRDefault="000E7CD3">
            <w:pPr>
              <w:spacing w:after="0" w:line="240" w:lineRule="auto"/>
              <w:jc w:val="both"/>
              <w:rPr>
                <w:sz w:val="24"/>
                <w:szCs w:val="24"/>
              </w:rPr>
            </w:pPr>
            <w:r>
              <w:rPr>
                <w:rFonts w:ascii="Times New Roman" w:hAnsi="Times New Roman" w:cs="Times New Roman"/>
                <w:color w:val="000000"/>
                <w:sz w:val="24"/>
                <w:szCs w:val="24"/>
              </w:rPr>
              <w:t>Темы рефератов: найти и проанализировать данные по регулированию и продвижению медиации в РФ и в Омской области. Участие в обсуждении в формате "круглого стола".</w:t>
            </w:r>
          </w:p>
        </w:tc>
      </w:tr>
      <w:tr w:rsidR="00597582">
        <w:trPr>
          <w:trHeight w:hRule="exact" w:val="277"/>
        </w:trPr>
        <w:tc>
          <w:tcPr>
            <w:tcW w:w="9654" w:type="dxa"/>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597582">
        <w:trPr>
          <w:trHeight w:hRule="exact" w:val="314"/>
        </w:trPr>
        <w:tc>
          <w:tcPr>
            <w:tcW w:w="9654" w:type="dxa"/>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Тема 9. Язык политической медиации</w:t>
            </w:r>
          </w:p>
        </w:tc>
      </w:tr>
      <w:tr w:rsidR="00597582">
        <w:trPr>
          <w:trHeight w:hRule="exact" w:val="277"/>
        </w:trPr>
        <w:tc>
          <w:tcPr>
            <w:tcW w:w="9654" w:type="dxa"/>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97582">
        <w:trPr>
          <w:trHeight w:hRule="exact" w:val="147"/>
        </w:trPr>
        <w:tc>
          <w:tcPr>
            <w:tcW w:w="9640" w:type="dxa"/>
          </w:tcPr>
          <w:p w:rsidR="00597582" w:rsidRDefault="00597582"/>
        </w:tc>
      </w:tr>
      <w:tr w:rsidR="00597582">
        <w:trPr>
          <w:trHeight w:hRule="exact" w:val="314"/>
        </w:trPr>
        <w:tc>
          <w:tcPr>
            <w:tcW w:w="9654" w:type="dxa"/>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b/>
                <w:color w:val="000000"/>
                <w:sz w:val="24"/>
                <w:szCs w:val="24"/>
              </w:rPr>
              <w:t>Тема 1. Введение в медиацию.</w:t>
            </w:r>
          </w:p>
        </w:tc>
      </w:tr>
      <w:tr w:rsidR="00597582">
        <w:trPr>
          <w:trHeight w:hRule="exact" w:val="21"/>
        </w:trPr>
        <w:tc>
          <w:tcPr>
            <w:tcW w:w="9640" w:type="dxa"/>
          </w:tcPr>
          <w:p w:rsidR="00597582" w:rsidRDefault="00597582"/>
        </w:tc>
      </w:tr>
      <w:tr w:rsidR="00597582">
        <w:trPr>
          <w:trHeight w:hRule="exact" w:val="3894"/>
        </w:trPr>
        <w:tc>
          <w:tcPr>
            <w:tcW w:w="9654" w:type="dxa"/>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Цель: Изучить понятие, предмет и систему альтернативного разрешения споров.</w:t>
            </w:r>
          </w:p>
          <w:p w:rsidR="00597582" w:rsidRDefault="000E7CD3">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597582" w:rsidRDefault="000E7CD3">
            <w:pPr>
              <w:spacing w:after="0" w:line="240" w:lineRule="auto"/>
              <w:rPr>
                <w:sz w:val="24"/>
                <w:szCs w:val="24"/>
              </w:rPr>
            </w:pPr>
            <w:r>
              <w:rPr>
                <w:rFonts w:ascii="Times New Roman" w:hAnsi="Times New Roman" w:cs="Times New Roman"/>
                <w:color w:val="000000"/>
                <w:sz w:val="24"/>
                <w:szCs w:val="24"/>
              </w:rPr>
              <w:t>1. Понятие, предмет и система альтернативного разрешения споров.</w:t>
            </w:r>
          </w:p>
          <w:p w:rsidR="00597582" w:rsidRDefault="000E7CD3">
            <w:pPr>
              <w:spacing w:after="0" w:line="240" w:lineRule="auto"/>
              <w:rPr>
                <w:sz w:val="24"/>
                <w:szCs w:val="24"/>
              </w:rPr>
            </w:pPr>
            <w:r>
              <w:rPr>
                <w:rFonts w:ascii="Times New Roman" w:hAnsi="Times New Roman" w:cs="Times New Roman"/>
                <w:color w:val="000000"/>
                <w:sz w:val="24"/>
                <w:szCs w:val="24"/>
              </w:rPr>
              <w:t>2. Принципы альтернативного разрешения споров.</w:t>
            </w:r>
          </w:p>
          <w:p w:rsidR="00597582" w:rsidRDefault="000E7CD3">
            <w:pPr>
              <w:spacing w:after="0" w:line="240" w:lineRule="auto"/>
              <w:rPr>
                <w:sz w:val="24"/>
                <w:szCs w:val="24"/>
              </w:rPr>
            </w:pPr>
            <w:r>
              <w:rPr>
                <w:rFonts w:ascii="Times New Roman" w:hAnsi="Times New Roman" w:cs="Times New Roman"/>
                <w:color w:val="000000"/>
                <w:sz w:val="24"/>
                <w:szCs w:val="24"/>
              </w:rPr>
              <w:t>3. Методы (формы) альтернативного разрешения споров: разнообразие и краткая характеристика.</w:t>
            </w:r>
          </w:p>
          <w:p w:rsidR="00597582" w:rsidRDefault="000E7CD3">
            <w:pPr>
              <w:spacing w:after="0" w:line="240" w:lineRule="auto"/>
              <w:rPr>
                <w:sz w:val="24"/>
                <w:szCs w:val="24"/>
              </w:rPr>
            </w:pPr>
            <w:r>
              <w:rPr>
                <w:rFonts w:ascii="Times New Roman" w:hAnsi="Times New Roman" w:cs="Times New Roman"/>
                <w:color w:val="000000"/>
                <w:sz w:val="24"/>
                <w:szCs w:val="24"/>
              </w:rPr>
              <w:t>4. История медиации как метода альтернативного разрешения споров.</w:t>
            </w:r>
          </w:p>
          <w:p w:rsidR="00597582" w:rsidRDefault="000E7CD3">
            <w:pPr>
              <w:spacing w:after="0" w:line="240" w:lineRule="auto"/>
              <w:rPr>
                <w:sz w:val="24"/>
                <w:szCs w:val="24"/>
              </w:rPr>
            </w:pPr>
            <w:r>
              <w:rPr>
                <w:rFonts w:ascii="Times New Roman" w:hAnsi="Times New Roman" w:cs="Times New Roman"/>
                <w:color w:val="000000"/>
                <w:sz w:val="24"/>
                <w:szCs w:val="24"/>
              </w:rPr>
              <w:t>5. История медиации как метода альтернативного разрешения споров.</w:t>
            </w:r>
          </w:p>
          <w:p w:rsidR="00597582" w:rsidRDefault="000E7CD3">
            <w:pPr>
              <w:spacing w:after="0" w:line="240" w:lineRule="auto"/>
              <w:rPr>
                <w:sz w:val="24"/>
                <w:szCs w:val="24"/>
              </w:rPr>
            </w:pPr>
            <w:r>
              <w:rPr>
                <w:rFonts w:ascii="Times New Roman" w:hAnsi="Times New Roman" w:cs="Times New Roman"/>
                <w:color w:val="000000"/>
                <w:sz w:val="24"/>
                <w:szCs w:val="24"/>
              </w:rPr>
              <w:t>6. Преимущества и недостатки по отношению к другим альтернативным способам разрешения споров.</w:t>
            </w:r>
          </w:p>
          <w:p w:rsidR="00597582" w:rsidRDefault="000E7CD3">
            <w:pPr>
              <w:spacing w:after="0" w:line="240" w:lineRule="auto"/>
              <w:rPr>
                <w:sz w:val="24"/>
                <w:szCs w:val="24"/>
              </w:rPr>
            </w:pPr>
            <w:r>
              <w:rPr>
                <w:rFonts w:ascii="Times New Roman" w:hAnsi="Times New Roman" w:cs="Times New Roman"/>
                <w:color w:val="000000"/>
                <w:sz w:val="24"/>
                <w:szCs w:val="24"/>
              </w:rPr>
              <w:t>7. Медиация и юриспруденция.</w:t>
            </w:r>
          </w:p>
          <w:p w:rsidR="00597582" w:rsidRDefault="000E7CD3">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597582" w:rsidRDefault="000E7CD3">
            <w:pPr>
              <w:spacing w:after="0" w:line="240" w:lineRule="auto"/>
              <w:rPr>
                <w:sz w:val="24"/>
                <w:szCs w:val="24"/>
              </w:rPr>
            </w:pPr>
            <w:r>
              <w:rPr>
                <w:rFonts w:ascii="Times New Roman" w:hAnsi="Times New Roman" w:cs="Times New Roman"/>
                <w:color w:val="000000"/>
                <w:sz w:val="24"/>
                <w:szCs w:val="24"/>
              </w:rPr>
              <w:t>1. Назовите принципы альтернативного разрешения споров.</w:t>
            </w:r>
          </w:p>
          <w:p w:rsidR="00597582" w:rsidRDefault="000E7CD3">
            <w:pPr>
              <w:spacing w:after="0" w:line="240" w:lineRule="auto"/>
              <w:rPr>
                <w:sz w:val="24"/>
                <w:szCs w:val="24"/>
              </w:rPr>
            </w:pPr>
            <w:r>
              <w:rPr>
                <w:rFonts w:ascii="Times New Roman" w:hAnsi="Times New Roman" w:cs="Times New Roman"/>
                <w:color w:val="000000"/>
                <w:sz w:val="24"/>
                <w:szCs w:val="24"/>
              </w:rPr>
              <w:t>2. Перечислите факторы, влияющие на успешность процедуры медиации.</w:t>
            </w:r>
          </w:p>
        </w:tc>
      </w:tr>
    </w:tbl>
    <w:p w:rsidR="00597582" w:rsidRDefault="000E7C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7582">
        <w:trPr>
          <w:trHeight w:hRule="exact" w:val="1396"/>
        </w:trPr>
        <w:tc>
          <w:tcPr>
            <w:tcW w:w="9654" w:type="dxa"/>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lastRenderedPageBreak/>
              <w:t>Темы рефератов:</w:t>
            </w:r>
          </w:p>
          <w:p w:rsidR="00597582" w:rsidRDefault="000E7CD3">
            <w:pPr>
              <w:spacing w:after="0" w:line="240" w:lineRule="auto"/>
              <w:rPr>
                <w:sz w:val="24"/>
                <w:szCs w:val="24"/>
              </w:rPr>
            </w:pPr>
            <w:r>
              <w:rPr>
                <w:rFonts w:ascii="Times New Roman" w:hAnsi="Times New Roman" w:cs="Times New Roman"/>
                <w:color w:val="000000"/>
                <w:sz w:val="24"/>
                <w:szCs w:val="24"/>
              </w:rPr>
              <w:t>1. Основы гражданского законодательства.</w:t>
            </w:r>
          </w:p>
          <w:p w:rsidR="00597582" w:rsidRDefault="000E7CD3">
            <w:pPr>
              <w:spacing w:after="0" w:line="240" w:lineRule="auto"/>
              <w:rPr>
                <w:sz w:val="24"/>
                <w:szCs w:val="24"/>
              </w:rPr>
            </w:pPr>
            <w:r>
              <w:rPr>
                <w:rFonts w:ascii="Times New Roman" w:hAnsi="Times New Roman" w:cs="Times New Roman"/>
                <w:color w:val="000000"/>
                <w:sz w:val="24"/>
                <w:szCs w:val="24"/>
              </w:rPr>
              <w:t>2. Основы регулирования медиативной деятельности в Российской Федерации.</w:t>
            </w:r>
          </w:p>
          <w:p w:rsidR="00597582" w:rsidRDefault="000E7CD3">
            <w:pPr>
              <w:spacing w:after="0" w:line="240" w:lineRule="auto"/>
              <w:rPr>
                <w:sz w:val="24"/>
                <w:szCs w:val="24"/>
              </w:rPr>
            </w:pPr>
            <w:r>
              <w:rPr>
                <w:rFonts w:ascii="Times New Roman" w:hAnsi="Times New Roman" w:cs="Times New Roman"/>
                <w:color w:val="000000"/>
                <w:sz w:val="24"/>
                <w:szCs w:val="24"/>
              </w:rPr>
              <w:t>3. Принципы в медиации. Конфиденциальность.</w:t>
            </w:r>
          </w:p>
          <w:p w:rsidR="00597582" w:rsidRDefault="000E7CD3">
            <w:pPr>
              <w:spacing w:after="0" w:line="240" w:lineRule="auto"/>
              <w:rPr>
                <w:sz w:val="24"/>
                <w:szCs w:val="24"/>
              </w:rPr>
            </w:pPr>
            <w:r>
              <w:rPr>
                <w:rFonts w:ascii="Times New Roman" w:hAnsi="Times New Roman" w:cs="Times New Roman"/>
                <w:color w:val="000000"/>
                <w:sz w:val="24"/>
                <w:szCs w:val="24"/>
              </w:rPr>
              <w:t>4. Факторы, влияющие на успешность процедуры медиации.</w:t>
            </w:r>
          </w:p>
        </w:tc>
      </w:tr>
      <w:tr w:rsidR="00597582">
        <w:trPr>
          <w:trHeight w:hRule="exact" w:val="8"/>
        </w:trPr>
        <w:tc>
          <w:tcPr>
            <w:tcW w:w="9640" w:type="dxa"/>
          </w:tcPr>
          <w:p w:rsidR="00597582" w:rsidRDefault="00597582"/>
        </w:tc>
      </w:tr>
      <w:tr w:rsidR="00597582">
        <w:trPr>
          <w:trHeight w:hRule="exact" w:val="314"/>
        </w:trPr>
        <w:tc>
          <w:tcPr>
            <w:tcW w:w="9654" w:type="dxa"/>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b/>
                <w:color w:val="000000"/>
                <w:sz w:val="24"/>
                <w:szCs w:val="24"/>
              </w:rPr>
              <w:t>Тема 2. История возникновения медиации.</w:t>
            </w:r>
          </w:p>
        </w:tc>
      </w:tr>
      <w:tr w:rsidR="00597582">
        <w:trPr>
          <w:trHeight w:hRule="exact" w:val="21"/>
        </w:trPr>
        <w:tc>
          <w:tcPr>
            <w:tcW w:w="9640" w:type="dxa"/>
          </w:tcPr>
          <w:p w:rsidR="00597582" w:rsidRDefault="00597582"/>
        </w:tc>
      </w:tr>
      <w:tr w:rsidR="00597582">
        <w:trPr>
          <w:trHeight w:hRule="exact" w:val="3289"/>
        </w:trPr>
        <w:tc>
          <w:tcPr>
            <w:tcW w:w="9654" w:type="dxa"/>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Цель: Изучить историю возникновения медиации.</w:t>
            </w:r>
          </w:p>
          <w:p w:rsidR="00597582" w:rsidRDefault="000E7CD3">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597582" w:rsidRDefault="000E7CD3">
            <w:pPr>
              <w:spacing w:after="0" w:line="240" w:lineRule="auto"/>
              <w:rPr>
                <w:sz w:val="24"/>
                <w:szCs w:val="24"/>
              </w:rPr>
            </w:pPr>
            <w:r>
              <w:rPr>
                <w:rFonts w:ascii="Times New Roman" w:hAnsi="Times New Roman" w:cs="Times New Roman"/>
                <w:color w:val="000000"/>
                <w:sz w:val="24"/>
                <w:szCs w:val="24"/>
              </w:rPr>
              <w:t>1. История медиации в России.</w:t>
            </w:r>
          </w:p>
          <w:p w:rsidR="00597582" w:rsidRDefault="000E7CD3">
            <w:pPr>
              <w:spacing w:after="0" w:line="240" w:lineRule="auto"/>
              <w:rPr>
                <w:sz w:val="24"/>
                <w:szCs w:val="24"/>
              </w:rPr>
            </w:pPr>
            <w:r>
              <w:rPr>
                <w:rFonts w:ascii="Times New Roman" w:hAnsi="Times New Roman" w:cs="Times New Roman"/>
                <w:color w:val="000000"/>
                <w:sz w:val="24"/>
                <w:szCs w:val="24"/>
              </w:rPr>
              <w:t>2. История медиации в зарубежных странах.</w:t>
            </w:r>
          </w:p>
          <w:p w:rsidR="00597582" w:rsidRDefault="000E7CD3">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597582" w:rsidRDefault="000E7CD3">
            <w:pPr>
              <w:spacing w:after="0" w:line="240" w:lineRule="auto"/>
              <w:rPr>
                <w:sz w:val="24"/>
                <w:szCs w:val="24"/>
              </w:rPr>
            </w:pPr>
            <w:r>
              <w:rPr>
                <w:rFonts w:ascii="Times New Roman" w:hAnsi="Times New Roman" w:cs="Times New Roman"/>
                <w:color w:val="000000"/>
                <w:sz w:val="24"/>
                <w:szCs w:val="24"/>
              </w:rPr>
              <w:t>1. Назовите основных исследователей истории медиации в России.</w:t>
            </w:r>
          </w:p>
          <w:p w:rsidR="00597582" w:rsidRDefault="000E7CD3">
            <w:pPr>
              <w:spacing w:after="0" w:line="240" w:lineRule="auto"/>
              <w:rPr>
                <w:sz w:val="24"/>
                <w:szCs w:val="24"/>
              </w:rPr>
            </w:pPr>
            <w:r>
              <w:rPr>
                <w:rFonts w:ascii="Times New Roman" w:hAnsi="Times New Roman" w:cs="Times New Roman"/>
                <w:color w:val="000000"/>
                <w:sz w:val="24"/>
                <w:szCs w:val="24"/>
              </w:rPr>
              <w:t>2. Назовите основных исследователей истории медиации за рубежом.</w:t>
            </w:r>
          </w:p>
          <w:p w:rsidR="00597582" w:rsidRDefault="000E7CD3">
            <w:pPr>
              <w:spacing w:after="0" w:line="240" w:lineRule="auto"/>
              <w:rPr>
                <w:sz w:val="24"/>
                <w:szCs w:val="24"/>
              </w:rPr>
            </w:pPr>
            <w:r>
              <w:rPr>
                <w:rFonts w:ascii="Times New Roman" w:hAnsi="Times New Roman" w:cs="Times New Roman"/>
                <w:color w:val="000000"/>
                <w:sz w:val="24"/>
                <w:szCs w:val="24"/>
              </w:rPr>
              <w:t>Темы рефератов:</w:t>
            </w:r>
          </w:p>
          <w:p w:rsidR="00597582" w:rsidRDefault="000E7CD3">
            <w:pPr>
              <w:spacing w:after="0" w:line="240" w:lineRule="auto"/>
              <w:rPr>
                <w:sz w:val="24"/>
                <w:szCs w:val="24"/>
              </w:rPr>
            </w:pPr>
            <w:r>
              <w:rPr>
                <w:rFonts w:ascii="Times New Roman" w:hAnsi="Times New Roman" w:cs="Times New Roman"/>
                <w:color w:val="000000"/>
                <w:sz w:val="24"/>
                <w:szCs w:val="24"/>
              </w:rPr>
              <w:t>1. Развитие медиации в российской империи.</w:t>
            </w:r>
          </w:p>
          <w:p w:rsidR="00597582" w:rsidRDefault="000E7CD3">
            <w:pPr>
              <w:spacing w:after="0" w:line="240" w:lineRule="auto"/>
              <w:rPr>
                <w:sz w:val="24"/>
                <w:szCs w:val="24"/>
              </w:rPr>
            </w:pPr>
            <w:r>
              <w:rPr>
                <w:rFonts w:ascii="Times New Roman" w:hAnsi="Times New Roman" w:cs="Times New Roman"/>
                <w:color w:val="000000"/>
                <w:sz w:val="24"/>
                <w:szCs w:val="24"/>
              </w:rPr>
              <w:t>2. Методы медиации в СССР.</w:t>
            </w:r>
          </w:p>
          <w:p w:rsidR="00597582" w:rsidRDefault="000E7CD3">
            <w:pPr>
              <w:spacing w:after="0" w:line="240" w:lineRule="auto"/>
              <w:rPr>
                <w:sz w:val="24"/>
                <w:szCs w:val="24"/>
              </w:rPr>
            </w:pPr>
            <w:r>
              <w:rPr>
                <w:rFonts w:ascii="Times New Roman" w:hAnsi="Times New Roman" w:cs="Times New Roman"/>
                <w:color w:val="000000"/>
                <w:sz w:val="24"/>
                <w:szCs w:val="24"/>
              </w:rPr>
              <w:t>3. Медиация в США.</w:t>
            </w:r>
          </w:p>
          <w:p w:rsidR="00597582" w:rsidRDefault="000E7CD3">
            <w:pPr>
              <w:spacing w:after="0" w:line="240" w:lineRule="auto"/>
              <w:rPr>
                <w:sz w:val="24"/>
                <w:szCs w:val="24"/>
              </w:rPr>
            </w:pPr>
            <w:r>
              <w:rPr>
                <w:rFonts w:ascii="Times New Roman" w:hAnsi="Times New Roman" w:cs="Times New Roman"/>
                <w:color w:val="000000"/>
                <w:sz w:val="24"/>
                <w:szCs w:val="24"/>
              </w:rPr>
              <w:t>4. Медиация в Австралии, Бразилии.</w:t>
            </w:r>
          </w:p>
        </w:tc>
      </w:tr>
      <w:tr w:rsidR="00597582">
        <w:trPr>
          <w:trHeight w:hRule="exact" w:val="8"/>
        </w:trPr>
        <w:tc>
          <w:tcPr>
            <w:tcW w:w="9640" w:type="dxa"/>
          </w:tcPr>
          <w:p w:rsidR="00597582" w:rsidRDefault="00597582"/>
        </w:tc>
      </w:tr>
      <w:tr w:rsidR="00597582">
        <w:trPr>
          <w:trHeight w:hRule="exact" w:val="314"/>
        </w:trPr>
        <w:tc>
          <w:tcPr>
            <w:tcW w:w="9654" w:type="dxa"/>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b/>
                <w:color w:val="000000"/>
                <w:sz w:val="24"/>
                <w:szCs w:val="24"/>
              </w:rPr>
              <w:t>Тема 3. Медиация как процедура</w:t>
            </w:r>
          </w:p>
        </w:tc>
      </w:tr>
      <w:tr w:rsidR="00597582">
        <w:trPr>
          <w:trHeight w:hRule="exact" w:val="21"/>
        </w:trPr>
        <w:tc>
          <w:tcPr>
            <w:tcW w:w="9640" w:type="dxa"/>
          </w:tcPr>
          <w:p w:rsidR="00597582" w:rsidRDefault="00597582"/>
        </w:tc>
      </w:tr>
      <w:tr w:rsidR="00597582">
        <w:trPr>
          <w:trHeight w:hRule="exact" w:val="6535"/>
        </w:trPr>
        <w:tc>
          <w:tcPr>
            <w:tcW w:w="9654" w:type="dxa"/>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Цель: Изучить медиацию как процедуру.</w:t>
            </w:r>
          </w:p>
          <w:p w:rsidR="00597582" w:rsidRDefault="000E7CD3">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597582" w:rsidRDefault="000E7CD3">
            <w:pPr>
              <w:spacing w:after="0" w:line="240" w:lineRule="auto"/>
              <w:rPr>
                <w:sz w:val="24"/>
                <w:szCs w:val="24"/>
              </w:rPr>
            </w:pPr>
            <w:r>
              <w:rPr>
                <w:rFonts w:ascii="Times New Roman" w:hAnsi="Times New Roman" w:cs="Times New Roman"/>
                <w:color w:val="000000"/>
                <w:sz w:val="24"/>
                <w:szCs w:val="24"/>
              </w:rPr>
              <w:t>1. Требования предъявляемые к медиатору.</w:t>
            </w:r>
          </w:p>
          <w:p w:rsidR="00597582" w:rsidRDefault="000E7CD3">
            <w:pPr>
              <w:spacing w:after="0" w:line="240" w:lineRule="auto"/>
              <w:rPr>
                <w:sz w:val="24"/>
                <w:szCs w:val="24"/>
              </w:rPr>
            </w:pPr>
            <w:r>
              <w:rPr>
                <w:rFonts w:ascii="Times New Roman" w:hAnsi="Times New Roman" w:cs="Times New Roman"/>
                <w:color w:val="000000"/>
                <w:sz w:val="24"/>
                <w:szCs w:val="24"/>
              </w:rPr>
              <w:t>2. Профессиональная этика медиаторов.</w:t>
            </w:r>
          </w:p>
          <w:p w:rsidR="00597582" w:rsidRDefault="000E7CD3">
            <w:pPr>
              <w:spacing w:after="0" w:line="240" w:lineRule="auto"/>
              <w:rPr>
                <w:sz w:val="24"/>
                <w:szCs w:val="24"/>
              </w:rPr>
            </w:pPr>
            <w:r>
              <w:rPr>
                <w:rFonts w:ascii="Times New Roman" w:hAnsi="Times New Roman" w:cs="Times New Roman"/>
                <w:color w:val="000000"/>
                <w:sz w:val="24"/>
                <w:szCs w:val="24"/>
              </w:rPr>
              <w:t>3. Различные школы и подходы к медиации.</w:t>
            </w:r>
          </w:p>
          <w:p w:rsidR="00597582" w:rsidRDefault="000E7CD3">
            <w:pPr>
              <w:spacing w:after="0" w:line="240" w:lineRule="auto"/>
              <w:rPr>
                <w:sz w:val="24"/>
                <w:szCs w:val="24"/>
              </w:rPr>
            </w:pPr>
            <w:r>
              <w:rPr>
                <w:rFonts w:ascii="Times New Roman" w:hAnsi="Times New Roman" w:cs="Times New Roman"/>
                <w:color w:val="000000"/>
                <w:sz w:val="24"/>
                <w:szCs w:val="24"/>
              </w:rPr>
              <w:t>4. Обращение сторон к медиатору или организации, обеспечивающей проведение процедуры медиации.</w:t>
            </w:r>
          </w:p>
          <w:p w:rsidR="00597582" w:rsidRDefault="000E7CD3">
            <w:pPr>
              <w:spacing w:after="0" w:line="240" w:lineRule="auto"/>
              <w:rPr>
                <w:sz w:val="24"/>
                <w:szCs w:val="24"/>
              </w:rPr>
            </w:pPr>
            <w:r>
              <w:rPr>
                <w:rFonts w:ascii="Times New Roman" w:hAnsi="Times New Roman" w:cs="Times New Roman"/>
                <w:color w:val="000000"/>
                <w:sz w:val="24"/>
                <w:szCs w:val="24"/>
              </w:rPr>
              <w:t>5. Правила проведения процедуры медиации.</w:t>
            </w:r>
          </w:p>
          <w:p w:rsidR="00597582" w:rsidRDefault="000E7CD3">
            <w:pPr>
              <w:spacing w:after="0" w:line="240" w:lineRule="auto"/>
              <w:rPr>
                <w:sz w:val="24"/>
                <w:szCs w:val="24"/>
              </w:rPr>
            </w:pPr>
            <w:r>
              <w:rPr>
                <w:rFonts w:ascii="Times New Roman" w:hAnsi="Times New Roman" w:cs="Times New Roman"/>
                <w:color w:val="000000"/>
                <w:sz w:val="24"/>
                <w:szCs w:val="24"/>
              </w:rPr>
              <w:t>6. Заключение соглашения о проведении процедуры медиации.</w:t>
            </w:r>
          </w:p>
          <w:p w:rsidR="00597582" w:rsidRDefault="000E7CD3">
            <w:pPr>
              <w:spacing w:after="0" w:line="240" w:lineRule="auto"/>
              <w:rPr>
                <w:sz w:val="24"/>
                <w:szCs w:val="24"/>
              </w:rPr>
            </w:pPr>
            <w:r>
              <w:rPr>
                <w:rFonts w:ascii="Times New Roman" w:hAnsi="Times New Roman" w:cs="Times New Roman"/>
                <w:color w:val="000000"/>
                <w:sz w:val="24"/>
                <w:szCs w:val="24"/>
              </w:rPr>
              <w:t>7. Процедура медиации ее фазы. Значение фаз в медиации.</w:t>
            </w:r>
          </w:p>
          <w:p w:rsidR="00597582" w:rsidRDefault="000E7CD3">
            <w:pPr>
              <w:spacing w:after="0" w:line="240" w:lineRule="auto"/>
              <w:rPr>
                <w:sz w:val="24"/>
                <w:szCs w:val="24"/>
              </w:rPr>
            </w:pPr>
            <w:r>
              <w:rPr>
                <w:rFonts w:ascii="Times New Roman" w:hAnsi="Times New Roman" w:cs="Times New Roman"/>
                <w:color w:val="000000"/>
                <w:sz w:val="24"/>
                <w:szCs w:val="24"/>
              </w:rPr>
              <w:t>8. Подходы специалистов к определению количества и значения фаз медиации.</w:t>
            </w:r>
          </w:p>
          <w:p w:rsidR="00597582" w:rsidRDefault="000E7CD3">
            <w:pPr>
              <w:spacing w:after="0" w:line="240" w:lineRule="auto"/>
              <w:rPr>
                <w:sz w:val="24"/>
                <w:szCs w:val="24"/>
              </w:rPr>
            </w:pPr>
            <w:r>
              <w:rPr>
                <w:rFonts w:ascii="Times New Roman" w:hAnsi="Times New Roman" w:cs="Times New Roman"/>
                <w:color w:val="000000"/>
                <w:sz w:val="24"/>
                <w:szCs w:val="24"/>
              </w:rPr>
              <w:t>9. Предупреждение неисполнения договоренностей и выработка механизмов преодоления трудностей в процессе осуществления решений, отраженных в медиативном соглашении.</w:t>
            </w:r>
          </w:p>
          <w:p w:rsidR="00597582" w:rsidRDefault="000E7CD3">
            <w:pPr>
              <w:spacing w:after="0" w:line="240" w:lineRule="auto"/>
              <w:rPr>
                <w:sz w:val="24"/>
                <w:szCs w:val="24"/>
              </w:rPr>
            </w:pPr>
            <w:r>
              <w:rPr>
                <w:rFonts w:ascii="Times New Roman" w:hAnsi="Times New Roman" w:cs="Times New Roman"/>
                <w:color w:val="000000"/>
                <w:sz w:val="24"/>
                <w:szCs w:val="24"/>
              </w:rPr>
              <w:t>10. Подписание медиативного соглашения.</w:t>
            </w:r>
          </w:p>
          <w:p w:rsidR="00597582" w:rsidRDefault="000E7CD3">
            <w:pPr>
              <w:spacing w:after="0" w:line="240" w:lineRule="auto"/>
              <w:rPr>
                <w:sz w:val="24"/>
                <w:szCs w:val="24"/>
              </w:rPr>
            </w:pPr>
            <w:r>
              <w:rPr>
                <w:rFonts w:ascii="Times New Roman" w:hAnsi="Times New Roman" w:cs="Times New Roman"/>
                <w:color w:val="000000"/>
                <w:sz w:val="24"/>
                <w:szCs w:val="24"/>
              </w:rPr>
              <w:t>11. Реализация договоренностей, контроль за их исполнением.</w:t>
            </w:r>
          </w:p>
          <w:p w:rsidR="00597582" w:rsidRDefault="000E7CD3">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597582" w:rsidRDefault="000E7CD3">
            <w:pPr>
              <w:spacing w:after="0" w:line="240" w:lineRule="auto"/>
              <w:rPr>
                <w:sz w:val="24"/>
                <w:szCs w:val="24"/>
              </w:rPr>
            </w:pPr>
            <w:r>
              <w:rPr>
                <w:rFonts w:ascii="Times New Roman" w:hAnsi="Times New Roman" w:cs="Times New Roman"/>
                <w:color w:val="000000"/>
                <w:sz w:val="24"/>
                <w:szCs w:val="24"/>
              </w:rPr>
              <w:t>1. Назовите правила подписания медиативного соглашения.</w:t>
            </w:r>
          </w:p>
          <w:p w:rsidR="00597582" w:rsidRDefault="000E7CD3">
            <w:pPr>
              <w:spacing w:after="0" w:line="240" w:lineRule="auto"/>
              <w:rPr>
                <w:sz w:val="24"/>
                <w:szCs w:val="24"/>
              </w:rPr>
            </w:pPr>
            <w:r>
              <w:rPr>
                <w:rFonts w:ascii="Times New Roman" w:hAnsi="Times New Roman" w:cs="Times New Roman"/>
                <w:color w:val="000000"/>
                <w:sz w:val="24"/>
                <w:szCs w:val="24"/>
              </w:rPr>
              <w:t>2. Перечислите требования предъявляемые к медиатору.</w:t>
            </w:r>
          </w:p>
          <w:p w:rsidR="00597582" w:rsidRDefault="000E7CD3">
            <w:pPr>
              <w:spacing w:after="0" w:line="240" w:lineRule="auto"/>
              <w:rPr>
                <w:sz w:val="24"/>
                <w:szCs w:val="24"/>
              </w:rPr>
            </w:pPr>
            <w:r>
              <w:rPr>
                <w:rFonts w:ascii="Times New Roman" w:hAnsi="Times New Roman" w:cs="Times New Roman"/>
                <w:color w:val="000000"/>
                <w:sz w:val="24"/>
                <w:szCs w:val="24"/>
              </w:rPr>
              <w:t>Темы рефератов:</w:t>
            </w:r>
          </w:p>
          <w:p w:rsidR="00597582" w:rsidRDefault="000E7CD3">
            <w:pPr>
              <w:spacing w:after="0" w:line="240" w:lineRule="auto"/>
              <w:rPr>
                <w:sz w:val="24"/>
                <w:szCs w:val="24"/>
              </w:rPr>
            </w:pPr>
            <w:r>
              <w:rPr>
                <w:rFonts w:ascii="Times New Roman" w:hAnsi="Times New Roman" w:cs="Times New Roman"/>
                <w:color w:val="000000"/>
                <w:sz w:val="24"/>
                <w:szCs w:val="24"/>
              </w:rPr>
              <w:t>1. Правила проведения процедуры медиации.</w:t>
            </w:r>
          </w:p>
          <w:p w:rsidR="00597582" w:rsidRDefault="000E7CD3">
            <w:pPr>
              <w:spacing w:after="0" w:line="240" w:lineRule="auto"/>
              <w:rPr>
                <w:sz w:val="24"/>
                <w:szCs w:val="24"/>
              </w:rPr>
            </w:pPr>
            <w:r>
              <w:rPr>
                <w:rFonts w:ascii="Times New Roman" w:hAnsi="Times New Roman" w:cs="Times New Roman"/>
                <w:color w:val="000000"/>
                <w:sz w:val="24"/>
                <w:szCs w:val="24"/>
              </w:rPr>
              <w:t>2. Заключение соглашения о проведении процедуры медиации.</w:t>
            </w:r>
          </w:p>
          <w:p w:rsidR="00597582" w:rsidRDefault="000E7CD3">
            <w:pPr>
              <w:spacing w:after="0" w:line="240" w:lineRule="auto"/>
              <w:rPr>
                <w:sz w:val="24"/>
                <w:szCs w:val="24"/>
              </w:rPr>
            </w:pPr>
            <w:r>
              <w:rPr>
                <w:rFonts w:ascii="Times New Roman" w:hAnsi="Times New Roman" w:cs="Times New Roman"/>
                <w:color w:val="000000"/>
                <w:sz w:val="24"/>
                <w:szCs w:val="24"/>
              </w:rPr>
              <w:t>3. Процедура медиации ее фазы. Значение фаз в медиации.</w:t>
            </w:r>
          </w:p>
          <w:p w:rsidR="00597582" w:rsidRDefault="000E7CD3">
            <w:pPr>
              <w:spacing w:after="0" w:line="240" w:lineRule="auto"/>
              <w:rPr>
                <w:sz w:val="24"/>
                <w:szCs w:val="24"/>
              </w:rPr>
            </w:pPr>
            <w:r>
              <w:rPr>
                <w:rFonts w:ascii="Times New Roman" w:hAnsi="Times New Roman" w:cs="Times New Roman"/>
                <w:color w:val="000000"/>
                <w:sz w:val="24"/>
                <w:szCs w:val="24"/>
              </w:rPr>
              <w:t>4. Подходы специалистов к определению количества и значения фаз медиации.</w:t>
            </w:r>
          </w:p>
        </w:tc>
      </w:tr>
      <w:tr w:rsidR="00597582">
        <w:trPr>
          <w:trHeight w:hRule="exact" w:val="8"/>
        </w:trPr>
        <w:tc>
          <w:tcPr>
            <w:tcW w:w="9640" w:type="dxa"/>
          </w:tcPr>
          <w:p w:rsidR="00597582" w:rsidRDefault="00597582"/>
        </w:tc>
      </w:tr>
      <w:tr w:rsidR="00597582">
        <w:trPr>
          <w:trHeight w:hRule="exact" w:val="585"/>
        </w:trPr>
        <w:tc>
          <w:tcPr>
            <w:tcW w:w="9654" w:type="dxa"/>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b/>
                <w:color w:val="000000"/>
                <w:sz w:val="24"/>
                <w:szCs w:val="24"/>
              </w:rPr>
              <w:t>Тема 4. Медиация как один из альтернативных методов разрешения споров и конфликтов</w:t>
            </w:r>
          </w:p>
        </w:tc>
      </w:tr>
      <w:tr w:rsidR="00597582">
        <w:trPr>
          <w:trHeight w:hRule="exact" w:val="21"/>
        </w:trPr>
        <w:tc>
          <w:tcPr>
            <w:tcW w:w="9640" w:type="dxa"/>
          </w:tcPr>
          <w:p w:rsidR="00597582" w:rsidRDefault="00597582"/>
        </w:tc>
      </w:tr>
      <w:tr w:rsidR="00597582">
        <w:trPr>
          <w:trHeight w:hRule="exact" w:val="2868"/>
        </w:trPr>
        <w:tc>
          <w:tcPr>
            <w:tcW w:w="9654" w:type="dxa"/>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Цель: Изучить медиацию как один из альтернативных методов разрешения споров и конфликтов.</w:t>
            </w:r>
          </w:p>
          <w:p w:rsidR="00597582" w:rsidRDefault="000E7CD3">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597582" w:rsidRDefault="000E7CD3">
            <w:pPr>
              <w:spacing w:after="0" w:line="240" w:lineRule="auto"/>
              <w:rPr>
                <w:sz w:val="24"/>
                <w:szCs w:val="24"/>
              </w:rPr>
            </w:pPr>
            <w:r>
              <w:rPr>
                <w:rFonts w:ascii="Times New Roman" w:hAnsi="Times New Roman" w:cs="Times New Roman"/>
                <w:color w:val="000000"/>
                <w:sz w:val="24"/>
                <w:szCs w:val="24"/>
              </w:rPr>
              <w:t>1. Понятие медиации.</w:t>
            </w:r>
          </w:p>
          <w:p w:rsidR="00597582" w:rsidRDefault="000E7CD3">
            <w:pPr>
              <w:spacing w:after="0" w:line="240" w:lineRule="auto"/>
              <w:rPr>
                <w:sz w:val="24"/>
                <w:szCs w:val="24"/>
              </w:rPr>
            </w:pPr>
            <w:r>
              <w:rPr>
                <w:rFonts w:ascii="Times New Roman" w:hAnsi="Times New Roman" w:cs="Times New Roman"/>
                <w:color w:val="000000"/>
                <w:sz w:val="24"/>
                <w:szCs w:val="24"/>
              </w:rPr>
              <w:t>2. Посредничество и медиация.</w:t>
            </w:r>
          </w:p>
          <w:p w:rsidR="00597582" w:rsidRDefault="000E7CD3">
            <w:pPr>
              <w:spacing w:after="0" w:line="240" w:lineRule="auto"/>
              <w:rPr>
                <w:sz w:val="24"/>
                <w:szCs w:val="24"/>
              </w:rPr>
            </w:pPr>
            <w:r>
              <w:rPr>
                <w:rFonts w:ascii="Times New Roman" w:hAnsi="Times New Roman" w:cs="Times New Roman"/>
                <w:color w:val="000000"/>
                <w:sz w:val="24"/>
                <w:szCs w:val="24"/>
              </w:rPr>
              <w:t>3. Соотношение понятий «конфликт», «конфликтология» и «медиация».</w:t>
            </w:r>
          </w:p>
          <w:p w:rsidR="00597582" w:rsidRDefault="000E7CD3">
            <w:pPr>
              <w:spacing w:after="0" w:line="240" w:lineRule="auto"/>
              <w:rPr>
                <w:sz w:val="24"/>
                <w:szCs w:val="24"/>
              </w:rPr>
            </w:pPr>
            <w:r>
              <w:rPr>
                <w:rFonts w:ascii="Times New Roman" w:hAnsi="Times New Roman" w:cs="Times New Roman"/>
                <w:color w:val="000000"/>
                <w:sz w:val="24"/>
                <w:szCs w:val="24"/>
              </w:rPr>
              <w:t>4. Основные принципы медиации. Различные подходы в медиации.</w:t>
            </w:r>
          </w:p>
          <w:p w:rsidR="00597582" w:rsidRDefault="000E7CD3">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597582" w:rsidRDefault="000E7CD3">
            <w:pPr>
              <w:spacing w:after="0" w:line="240" w:lineRule="auto"/>
              <w:rPr>
                <w:sz w:val="24"/>
                <w:szCs w:val="24"/>
              </w:rPr>
            </w:pPr>
            <w:r>
              <w:rPr>
                <w:rFonts w:ascii="Times New Roman" w:hAnsi="Times New Roman" w:cs="Times New Roman"/>
                <w:color w:val="000000"/>
                <w:sz w:val="24"/>
                <w:szCs w:val="24"/>
              </w:rPr>
              <w:t>1. Назовите цели и задачи медиации.</w:t>
            </w:r>
          </w:p>
          <w:p w:rsidR="00597582" w:rsidRDefault="000E7CD3">
            <w:pPr>
              <w:spacing w:after="0" w:line="240" w:lineRule="auto"/>
              <w:rPr>
                <w:sz w:val="24"/>
                <w:szCs w:val="24"/>
              </w:rPr>
            </w:pPr>
            <w:r>
              <w:rPr>
                <w:rFonts w:ascii="Times New Roman" w:hAnsi="Times New Roman" w:cs="Times New Roman"/>
                <w:color w:val="000000"/>
                <w:sz w:val="24"/>
                <w:szCs w:val="24"/>
              </w:rPr>
              <w:t>2. Медиация как процедурная технология связей с общественностью.</w:t>
            </w:r>
          </w:p>
        </w:tc>
      </w:tr>
    </w:tbl>
    <w:p w:rsidR="00597582" w:rsidRDefault="000E7C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7582">
        <w:trPr>
          <w:trHeight w:hRule="exact" w:val="1666"/>
        </w:trPr>
        <w:tc>
          <w:tcPr>
            <w:tcW w:w="9654" w:type="dxa"/>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lastRenderedPageBreak/>
              <w:t>3. Определите связь: медиация и юриспруденция.</w:t>
            </w:r>
          </w:p>
          <w:p w:rsidR="00597582" w:rsidRDefault="000E7CD3">
            <w:pPr>
              <w:spacing w:after="0" w:line="240" w:lineRule="auto"/>
              <w:rPr>
                <w:sz w:val="24"/>
                <w:szCs w:val="24"/>
              </w:rPr>
            </w:pPr>
            <w:r>
              <w:rPr>
                <w:rFonts w:ascii="Times New Roman" w:hAnsi="Times New Roman" w:cs="Times New Roman"/>
                <w:color w:val="000000"/>
                <w:sz w:val="24"/>
                <w:szCs w:val="24"/>
              </w:rPr>
              <w:t>Темы рефератов:</w:t>
            </w:r>
          </w:p>
          <w:p w:rsidR="00597582" w:rsidRDefault="000E7CD3">
            <w:pPr>
              <w:spacing w:after="0" w:line="240" w:lineRule="auto"/>
              <w:rPr>
                <w:sz w:val="24"/>
                <w:szCs w:val="24"/>
              </w:rPr>
            </w:pPr>
            <w:r>
              <w:rPr>
                <w:rFonts w:ascii="Times New Roman" w:hAnsi="Times New Roman" w:cs="Times New Roman"/>
                <w:color w:val="000000"/>
                <w:sz w:val="24"/>
                <w:szCs w:val="24"/>
              </w:rPr>
              <w:t>1. Система и принципы, преимущества и недостатки альтернативного разрешения споров.</w:t>
            </w:r>
          </w:p>
          <w:p w:rsidR="00597582" w:rsidRDefault="000E7CD3">
            <w:pPr>
              <w:spacing w:after="0" w:line="240" w:lineRule="auto"/>
              <w:rPr>
                <w:sz w:val="24"/>
                <w:szCs w:val="24"/>
              </w:rPr>
            </w:pPr>
            <w:r>
              <w:rPr>
                <w:rFonts w:ascii="Times New Roman" w:hAnsi="Times New Roman" w:cs="Times New Roman"/>
                <w:color w:val="000000"/>
                <w:sz w:val="24"/>
                <w:szCs w:val="24"/>
              </w:rPr>
              <w:t>2. Определение понятия медиация.</w:t>
            </w:r>
          </w:p>
          <w:p w:rsidR="00597582" w:rsidRDefault="000E7CD3">
            <w:pPr>
              <w:spacing w:after="0" w:line="240" w:lineRule="auto"/>
              <w:rPr>
                <w:sz w:val="24"/>
                <w:szCs w:val="24"/>
              </w:rPr>
            </w:pPr>
            <w:r>
              <w:rPr>
                <w:rFonts w:ascii="Times New Roman" w:hAnsi="Times New Roman" w:cs="Times New Roman"/>
                <w:color w:val="000000"/>
                <w:sz w:val="24"/>
                <w:szCs w:val="24"/>
              </w:rPr>
              <w:t>3. История медиации.</w:t>
            </w:r>
          </w:p>
        </w:tc>
      </w:tr>
      <w:tr w:rsidR="00597582">
        <w:trPr>
          <w:trHeight w:hRule="exact" w:val="8"/>
        </w:trPr>
        <w:tc>
          <w:tcPr>
            <w:tcW w:w="9640" w:type="dxa"/>
          </w:tcPr>
          <w:p w:rsidR="00597582" w:rsidRDefault="00597582"/>
        </w:tc>
      </w:tr>
      <w:tr w:rsidR="00597582">
        <w:trPr>
          <w:trHeight w:hRule="exact" w:val="314"/>
        </w:trPr>
        <w:tc>
          <w:tcPr>
            <w:tcW w:w="9654" w:type="dxa"/>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b/>
                <w:color w:val="000000"/>
                <w:sz w:val="24"/>
                <w:szCs w:val="24"/>
              </w:rPr>
              <w:t>Тема 5. Медиация как междисциплинарная область</w:t>
            </w:r>
          </w:p>
        </w:tc>
      </w:tr>
      <w:tr w:rsidR="00597582">
        <w:trPr>
          <w:trHeight w:hRule="exact" w:val="21"/>
        </w:trPr>
        <w:tc>
          <w:tcPr>
            <w:tcW w:w="9640" w:type="dxa"/>
          </w:tcPr>
          <w:p w:rsidR="00597582" w:rsidRDefault="00597582"/>
        </w:tc>
      </w:tr>
      <w:tr w:rsidR="00597582">
        <w:trPr>
          <w:trHeight w:hRule="exact" w:val="3560"/>
        </w:trPr>
        <w:tc>
          <w:tcPr>
            <w:tcW w:w="9654" w:type="dxa"/>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Цель: Изучить медиацию как междисциплинарную область</w:t>
            </w:r>
          </w:p>
          <w:p w:rsidR="00597582" w:rsidRDefault="000E7CD3">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597582" w:rsidRDefault="000E7CD3">
            <w:pPr>
              <w:spacing w:after="0" w:line="240" w:lineRule="auto"/>
              <w:rPr>
                <w:sz w:val="24"/>
                <w:szCs w:val="24"/>
              </w:rPr>
            </w:pPr>
            <w:r>
              <w:rPr>
                <w:rFonts w:ascii="Times New Roman" w:hAnsi="Times New Roman" w:cs="Times New Roman"/>
                <w:color w:val="000000"/>
                <w:sz w:val="24"/>
                <w:szCs w:val="24"/>
              </w:rPr>
              <w:t>1. Медиация и психология.</w:t>
            </w:r>
          </w:p>
          <w:p w:rsidR="00597582" w:rsidRDefault="000E7CD3">
            <w:pPr>
              <w:spacing w:after="0" w:line="240" w:lineRule="auto"/>
              <w:rPr>
                <w:sz w:val="24"/>
                <w:szCs w:val="24"/>
              </w:rPr>
            </w:pPr>
            <w:r>
              <w:rPr>
                <w:rFonts w:ascii="Times New Roman" w:hAnsi="Times New Roman" w:cs="Times New Roman"/>
                <w:color w:val="000000"/>
                <w:sz w:val="24"/>
                <w:szCs w:val="24"/>
              </w:rPr>
              <w:t>2. Медиация и психолингвистика.</w:t>
            </w:r>
          </w:p>
          <w:p w:rsidR="00597582" w:rsidRDefault="000E7CD3">
            <w:pPr>
              <w:spacing w:after="0" w:line="240" w:lineRule="auto"/>
              <w:rPr>
                <w:sz w:val="24"/>
                <w:szCs w:val="24"/>
              </w:rPr>
            </w:pPr>
            <w:r>
              <w:rPr>
                <w:rFonts w:ascii="Times New Roman" w:hAnsi="Times New Roman" w:cs="Times New Roman"/>
                <w:color w:val="000000"/>
                <w:sz w:val="24"/>
                <w:szCs w:val="24"/>
              </w:rPr>
              <w:t>3. Философия метода.</w:t>
            </w:r>
          </w:p>
          <w:p w:rsidR="00597582" w:rsidRDefault="000E7CD3">
            <w:pPr>
              <w:spacing w:after="0" w:line="240" w:lineRule="auto"/>
              <w:rPr>
                <w:sz w:val="24"/>
                <w:szCs w:val="24"/>
              </w:rPr>
            </w:pPr>
            <w:r>
              <w:rPr>
                <w:rFonts w:ascii="Times New Roman" w:hAnsi="Times New Roman" w:cs="Times New Roman"/>
                <w:color w:val="000000"/>
                <w:sz w:val="24"/>
                <w:szCs w:val="24"/>
              </w:rPr>
              <w:t>4. Медиация и доступ к правосудию.</w:t>
            </w:r>
          </w:p>
          <w:p w:rsidR="00597582" w:rsidRDefault="000E7CD3">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597582" w:rsidRDefault="000E7CD3">
            <w:pPr>
              <w:spacing w:after="0" w:line="240" w:lineRule="auto"/>
              <w:rPr>
                <w:sz w:val="24"/>
                <w:szCs w:val="24"/>
              </w:rPr>
            </w:pPr>
            <w:r>
              <w:rPr>
                <w:rFonts w:ascii="Times New Roman" w:hAnsi="Times New Roman" w:cs="Times New Roman"/>
                <w:color w:val="000000"/>
                <w:sz w:val="24"/>
                <w:szCs w:val="24"/>
              </w:rPr>
              <w:t>1. Определите взаимосвязь научных областей: Медиация и психология.</w:t>
            </w:r>
          </w:p>
          <w:p w:rsidR="00597582" w:rsidRDefault="000E7CD3">
            <w:pPr>
              <w:spacing w:after="0" w:line="240" w:lineRule="auto"/>
              <w:rPr>
                <w:sz w:val="24"/>
                <w:szCs w:val="24"/>
              </w:rPr>
            </w:pPr>
            <w:r>
              <w:rPr>
                <w:rFonts w:ascii="Times New Roman" w:hAnsi="Times New Roman" w:cs="Times New Roman"/>
                <w:color w:val="000000"/>
                <w:sz w:val="24"/>
                <w:szCs w:val="24"/>
              </w:rPr>
              <w:t>2. Определите взаимосвязь научных областей: Медиация и психолингвистика.</w:t>
            </w:r>
          </w:p>
          <w:p w:rsidR="00597582" w:rsidRDefault="000E7CD3">
            <w:pPr>
              <w:spacing w:after="0" w:line="240" w:lineRule="auto"/>
              <w:rPr>
                <w:sz w:val="24"/>
                <w:szCs w:val="24"/>
              </w:rPr>
            </w:pPr>
            <w:r>
              <w:rPr>
                <w:rFonts w:ascii="Times New Roman" w:hAnsi="Times New Roman" w:cs="Times New Roman"/>
                <w:color w:val="000000"/>
                <w:sz w:val="24"/>
                <w:szCs w:val="24"/>
              </w:rPr>
              <w:t>Темы рефератов:</w:t>
            </w:r>
          </w:p>
          <w:p w:rsidR="00597582" w:rsidRDefault="000E7CD3">
            <w:pPr>
              <w:spacing w:after="0" w:line="240" w:lineRule="auto"/>
              <w:rPr>
                <w:sz w:val="24"/>
                <w:szCs w:val="24"/>
              </w:rPr>
            </w:pPr>
            <w:r>
              <w:rPr>
                <w:rFonts w:ascii="Times New Roman" w:hAnsi="Times New Roman" w:cs="Times New Roman"/>
                <w:color w:val="000000"/>
                <w:sz w:val="24"/>
                <w:szCs w:val="24"/>
              </w:rPr>
              <w:t>1. Каким требованиям должна соответствовать личность медиатора.</w:t>
            </w:r>
          </w:p>
          <w:p w:rsidR="00597582" w:rsidRDefault="000E7CD3">
            <w:pPr>
              <w:spacing w:after="0" w:line="240" w:lineRule="auto"/>
              <w:rPr>
                <w:sz w:val="24"/>
                <w:szCs w:val="24"/>
              </w:rPr>
            </w:pPr>
            <w:r>
              <w:rPr>
                <w:rFonts w:ascii="Times New Roman" w:hAnsi="Times New Roman" w:cs="Times New Roman"/>
                <w:color w:val="000000"/>
                <w:sz w:val="24"/>
                <w:szCs w:val="24"/>
              </w:rPr>
              <w:t>2.  Особенности профессиональных знаний, навыков и умений медиатора.</w:t>
            </w:r>
          </w:p>
          <w:p w:rsidR="00597582" w:rsidRDefault="000E7CD3">
            <w:pPr>
              <w:spacing w:after="0" w:line="240" w:lineRule="auto"/>
              <w:rPr>
                <w:sz w:val="24"/>
                <w:szCs w:val="24"/>
              </w:rPr>
            </w:pPr>
            <w:r>
              <w:rPr>
                <w:rFonts w:ascii="Times New Roman" w:hAnsi="Times New Roman" w:cs="Times New Roman"/>
                <w:color w:val="000000"/>
                <w:sz w:val="24"/>
                <w:szCs w:val="24"/>
              </w:rPr>
              <w:t>3.  Влияние личностных качеств медиатора на его профессиональную деятельность.</w:t>
            </w:r>
          </w:p>
        </w:tc>
      </w:tr>
      <w:tr w:rsidR="00597582">
        <w:trPr>
          <w:trHeight w:hRule="exact" w:val="8"/>
        </w:trPr>
        <w:tc>
          <w:tcPr>
            <w:tcW w:w="9640" w:type="dxa"/>
          </w:tcPr>
          <w:p w:rsidR="00597582" w:rsidRDefault="00597582"/>
        </w:tc>
      </w:tr>
      <w:tr w:rsidR="00597582">
        <w:trPr>
          <w:trHeight w:hRule="exact" w:val="314"/>
        </w:trPr>
        <w:tc>
          <w:tcPr>
            <w:tcW w:w="9654" w:type="dxa"/>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b/>
                <w:color w:val="000000"/>
                <w:sz w:val="24"/>
                <w:szCs w:val="24"/>
              </w:rPr>
              <w:t>Тема 6. Основы медиации в политической сфере.</w:t>
            </w:r>
          </w:p>
        </w:tc>
      </w:tr>
      <w:tr w:rsidR="00597582">
        <w:trPr>
          <w:trHeight w:hRule="exact" w:val="21"/>
        </w:trPr>
        <w:tc>
          <w:tcPr>
            <w:tcW w:w="9640" w:type="dxa"/>
          </w:tcPr>
          <w:p w:rsidR="00597582" w:rsidRDefault="00597582"/>
        </w:tc>
      </w:tr>
      <w:tr w:rsidR="00597582">
        <w:trPr>
          <w:trHeight w:hRule="exact" w:val="3289"/>
        </w:trPr>
        <w:tc>
          <w:tcPr>
            <w:tcW w:w="9654" w:type="dxa"/>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Цель: Изучить основы медиации в политической сфере.</w:t>
            </w:r>
          </w:p>
          <w:p w:rsidR="00597582" w:rsidRDefault="000E7CD3">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597582" w:rsidRDefault="000E7CD3">
            <w:pPr>
              <w:spacing w:after="0" w:line="240" w:lineRule="auto"/>
              <w:rPr>
                <w:sz w:val="24"/>
                <w:szCs w:val="24"/>
              </w:rPr>
            </w:pPr>
            <w:r>
              <w:rPr>
                <w:rFonts w:ascii="Times New Roman" w:hAnsi="Times New Roman" w:cs="Times New Roman"/>
                <w:color w:val="000000"/>
                <w:sz w:val="24"/>
                <w:szCs w:val="24"/>
              </w:rPr>
              <w:t>1. Развитие института посредничества при обеспечении международной правовой защиты.</w:t>
            </w:r>
          </w:p>
          <w:p w:rsidR="00597582" w:rsidRDefault="000E7CD3">
            <w:pPr>
              <w:spacing w:after="0" w:line="240" w:lineRule="auto"/>
              <w:rPr>
                <w:sz w:val="24"/>
                <w:szCs w:val="24"/>
              </w:rPr>
            </w:pPr>
            <w:r>
              <w:rPr>
                <w:rFonts w:ascii="Times New Roman" w:hAnsi="Times New Roman" w:cs="Times New Roman"/>
                <w:color w:val="000000"/>
                <w:sz w:val="24"/>
                <w:szCs w:val="24"/>
              </w:rPr>
              <w:t>2. Практика медиации в парламентской деятельности.</w:t>
            </w:r>
          </w:p>
          <w:p w:rsidR="00597582" w:rsidRDefault="000E7CD3">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597582" w:rsidRDefault="000E7CD3">
            <w:pPr>
              <w:spacing w:after="0" w:line="240" w:lineRule="auto"/>
              <w:rPr>
                <w:sz w:val="24"/>
                <w:szCs w:val="24"/>
              </w:rPr>
            </w:pPr>
            <w:r>
              <w:rPr>
                <w:rFonts w:ascii="Times New Roman" w:hAnsi="Times New Roman" w:cs="Times New Roman"/>
                <w:color w:val="000000"/>
                <w:sz w:val="24"/>
                <w:szCs w:val="24"/>
              </w:rPr>
              <w:t>1. Что такое "челночная дипломатия"?</w:t>
            </w:r>
          </w:p>
          <w:p w:rsidR="00597582" w:rsidRDefault="000E7CD3">
            <w:pPr>
              <w:spacing w:after="0" w:line="240" w:lineRule="auto"/>
              <w:rPr>
                <w:sz w:val="24"/>
                <w:szCs w:val="24"/>
              </w:rPr>
            </w:pPr>
            <w:r>
              <w:rPr>
                <w:rFonts w:ascii="Times New Roman" w:hAnsi="Times New Roman" w:cs="Times New Roman"/>
                <w:color w:val="000000"/>
                <w:sz w:val="24"/>
                <w:szCs w:val="24"/>
              </w:rPr>
              <w:t>2. Охарактеризуйте Европейский кодекс поведения медиаторов.</w:t>
            </w:r>
          </w:p>
          <w:p w:rsidR="00597582" w:rsidRDefault="000E7CD3">
            <w:pPr>
              <w:spacing w:after="0" w:line="240" w:lineRule="auto"/>
              <w:rPr>
                <w:sz w:val="24"/>
                <w:szCs w:val="24"/>
              </w:rPr>
            </w:pPr>
            <w:r>
              <w:rPr>
                <w:rFonts w:ascii="Times New Roman" w:hAnsi="Times New Roman" w:cs="Times New Roman"/>
                <w:color w:val="000000"/>
                <w:sz w:val="24"/>
                <w:szCs w:val="24"/>
              </w:rPr>
              <w:t>Темы рефератов:</w:t>
            </w:r>
          </w:p>
          <w:p w:rsidR="00597582" w:rsidRDefault="000E7CD3">
            <w:pPr>
              <w:spacing w:after="0" w:line="240" w:lineRule="auto"/>
              <w:rPr>
                <w:sz w:val="24"/>
                <w:szCs w:val="24"/>
              </w:rPr>
            </w:pPr>
            <w:r>
              <w:rPr>
                <w:rFonts w:ascii="Times New Roman" w:hAnsi="Times New Roman" w:cs="Times New Roman"/>
                <w:color w:val="000000"/>
                <w:sz w:val="24"/>
                <w:szCs w:val="24"/>
              </w:rPr>
              <w:t>1. История практики посредничества.</w:t>
            </w:r>
          </w:p>
          <w:p w:rsidR="00597582" w:rsidRDefault="000E7CD3">
            <w:pPr>
              <w:spacing w:after="0" w:line="240" w:lineRule="auto"/>
              <w:rPr>
                <w:sz w:val="24"/>
                <w:szCs w:val="24"/>
              </w:rPr>
            </w:pPr>
            <w:r>
              <w:rPr>
                <w:rFonts w:ascii="Times New Roman" w:hAnsi="Times New Roman" w:cs="Times New Roman"/>
                <w:color w:val="000000"/>
                <w:sz w:val="24"/>
                <w:szCs w:val="24"/>
              </w:rPr>
              <w:t>2. Посредничество в Первой мировой войне.</w:t>
            </w:r>
          </w:p>
          <w:p w:rsidR="00597582" w:rsidRDefault="000E7CD3">
            <w:pPr>
              <w:spacing w:after="0" w:line="240" w:lineRule="auto"/>
              <w:rPr>
                <w:sz w:val="24"/>
                <w:szCs w:val="24"/>
              </w:rPr>
            </w:pPr>
            <w:r>
              <w:rPr>
                <w:rFonts w:ascii="Times New Roman" w:hAnsi="Times New Roman" w:cs="Times New Roman"/>
                <w:color w:val="000000"/>
                <w:sz w:val="24"/>
                <w:szCs w:val="24"/>
              </w:rPr>
              <w:t>3. Посредничество во второй мировой войне.</w:t>
            </w:r>
          </w:p>
        </w:tc>
      </w:tr>
      <w:tr w:rsidR="00597582">
        <w:trPr>
          <w:trHeight w:hRule="exact" w:val="8"/>
        </w:trPr>
        <w:tc>
          <w:tcPr>
            <w:tcW w:w="9640" w:type="dxa"/>
          </w:tcPr>
          <w:p w:rsidR="00597582" w:rsidRDefault="00597582"/>
        </w:tc>
      </w:tr>
      <w:tr w:rsidR="00597582">
        <w:trPr>
          <w:trHeight w:hRule="exact" w:val="585"/>
        </w:trPr>
        <w:tc>
          <w:tcPr>
            <w:tcW w:w="9654" w:type="dxa"/>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b/>
                <w:color w:val="000000"/>
                <w:sz w:val="24"/>
                <w:szCs w:val="24"/>
              </w:rPr>
              <w:t>Тема 7. Понятие социального конфликта. Возможности медиации при разрешении социального конфликта</w:t>
            </w:r>
          </w:p>
        </w:tc>
      </w:tr>
      <w:tr w:rsidR="00597582">
        <w:trPr>
          <w:trHeight w:hRule="exact" w:val="21"/>
        </w:trPr>
        <w:tc>
          <w:tcPr>
            <w:tcW w:w="9640" w:type="dxa"/>
          </w:tcPr>
          <w:p w:rsidR="00597582" w:rsidRDefault="00597582"/>
        </w:tc>
      </w:tr>
      <w:tr w:rsidR="00597582">
        <w:trPr>
          <w:trHeight w:hRule="exact" w:val="4912"/>
        </w:trPr>
        <w:tc>
          <w:tcPr>
            <w:tcW w:w="9654" w:type="dxa"/>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Цель: Изучить понятие социального конфликта, возможности медиации при разрешении социального конфликта</w:t>
            </w:r>
          </w:p>
          <w:p w:rsidR="00597582" w:rsidRDefault="000E7CD3">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597582" w:rsidRDefault="000E7CD3">
            <w:pPr>
              <w:spacing w:after="0" w:line="240" w:lineRule="auto"/>
              <w:rPr>
                <w:sz w:val="24"/>
                <w:szCs w:val="24"/>
              </w:rPr>
            </w:pPr>
            <w:r>
              <w:rPr>
                <w:rFonts w:ascii="Times New Roman" w:hAnsi="Times New Roman" w:cs="Times New Roman"/>
                <w:color w:val="000000"/>
                <w:sz w:val="24"/>
                <w:szCs w:val="24"/>
              </w:rPr>
              <w:t>1. Социальный конфликт как открытое противоборство двух или более субъектов социального взаимодействия, причинами которого являются несовместимые потребности, интересы и ценности.</w:t>
            </w:r>
          </w:p>
          <w:p w:rsidR="00597582" w:rsidRDefault="000E7CD3">
            <w:pPr>
              <w:spacing w:after="0" w:line="240" w:lineRule="auto"/>
              <w:rPr>
                <w:sz w:val="24"/>
                <w:szCs w:val="24"/>
              </w:rPr>
            </w:pPr>
            <w:r>
              <w:rPr>
                <w:rFonts w:ascii="Times New Roman" w:hAnsi="Times New Roman" w:cs="Times New Roman"/>
                <w:color w:val="000000"/>
                <w:sz w:val="24"/>
                <w:szCs w:val="24"/>
              </w:rPr>
              <w:t>2. Теории социального конфликта.</w:t>
            </w:r>
          </w:p>
          <w:p w:rsidR="00597582" w:rsidRDefault="000E7CD3">
            <w:pPr>
              <w:spacing w:after="0" w:line="240" w:lineRule="auto"/>
              <w:rPr>
                <w:sz w:val="24"/>
                <w:szCs w:val="24"/>
              </w:rPr>
            </w:pPr>
            <w:r>
              <w:rPr>
                <w:rFonts w:ascii="Times New Roman" w:hAnsi="Times New Roman" w:cs="Times New Roman"/>
                <w:color w:val="000000"/>
                <w:sz w:val="24"/>
                <w:szCs w:val="24"/>
              </w:rPr>
              <w:t>3. Структура социального конфликта.</w:t>
            </w:r>
          </w:p>
          <w:p w:rsidR="00597582" w:rsidRDefault="000E7CD3">
            <w:pPr>
              <w:spacing w:after="0" w:line="240" w:lineRule="auto"/>
              <w:rPr>
                <w:sz w:val="24"/>
                <w:szCs w:val="24"/>
              </w:rPr>
            </w:pPr>
            <w:r>
              <w:rPr>
                <w:rFonts w:ascii="Times New Roman" w:hAnsi="Times New Roman" w:cs="Times New Roman"/>
                <w:color w:val="000000"/>
                <w:sz w:val="24"/>
                <w:szCs w:val="24"/>
              </w:rPr>
              <w:t>4. Разновидности социального конфликта.</w:t>
            </w:r>
          </w:p>
          <w:p w:rsidR="00597582" w:rsidRDefault="000E7CD3">
            <w:pPr>
              <w:spacing w:after="0" w:line="240" w:lineRule="auto"/>
              <w:rPr>
                <w:sz w:val="24"/>
                <w:szCs w:val="24"/>
              </w:rPr>
            </w:pPr>
            <w:r>
              <w:rPr>
                <w:rFonts w:ascii="Times New Roman" w:hAnsi="Times New Roman" w:cs="Times New Roman"/>
                <w:color w:val="000000"/>
                <w:sz w:val="24"/>
                <w:szCs w:val="24"/>
              </w:rPr>
              <w:t>5. Основные этапы анализа и разрешения социального конфликта.</w:t>
            </w:r>
          </w:p>
          <w:p w:rsidR="00597582" w:rsidRDefault="000E7CD3">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597582" w:rsidRDefault="000E7CD3">
            <w:pPr>
              <w:spacing w:after="0" w:line="240" w:lineRule="auto"/>
              <w:rPr>
                <w:sz w:val="24"/>
                <w:szCs w:val="24"/>
              </w:rPr>
            </w:pPr>
            <w:r>
              <w:rPr>
                <w:rFonts w:ascii="Times New Roman" w:hAnsi="Times New Roman" w:cs="Times New Roman"/>
                <w:color w:val="000000"/>
                <w:sz w:val="24"/>
                <w:szCs w:val="24"/>
              </w:rPr>
              <w:t>1. Схематично представьте структуру социального конфликта.</w:t>
            </w:r>
          </w:p>
          <w:p w:rsidR="00597582" w:rsidRDefault="000E7CD3">
            <w:pPr>
              <w:spacing w:after="0" w:line="240" w:lineRule="auto"/>
              <w:rPr>
                <w:sz w:val="24"/>
                <w:szCs w:val="24"/>
              </w:rPr>
            </w:pPr>
            <w:r>
              <w:rPr>
                <w:rFonts w:ascii="Times New Roman" w:hAnsi="Times New Roman" w:cs="Times New Roman"/>
                <w:color w:val="000000"/>
                <w:sz w:val="24"/>
                <w:szCs w:val="24"/>
              </w:rPr>
              <w:t>2. Перечислите разновидности социального конфликта.</w:t>
            </w:r>
          </w:p>
          <w:p w:rsidR="00597582" w:rsidRDefault="000E7CD3">
            <w:pPr>
              <w:spacing w:after="0" w:line="240" w:lineRule="auto"/>
              <w:rPr>
                <w:sz w:val="24"/>
                <w:szCs w:val="24"/>
              </w:rPr>
            </w:pPr>
            <w:r>
              <w:rPr>
                <w:rFonts w:ascii="Times New Roman" w:hAnsi="Times New Roman" w:cs="Times New Roman"/>
                <w:color w:val="000000"/>
                <w:sz w:val="24"/>
                <w:szCs w:val="24"/>
              </w:rPr>
              <w:t>Темы рефератов:</w:t>
            </w:r>
          </w:p>
          <w:p w:rsidR="00597582" w:rsidRDefault="000E7CD3">
            <w:pPr>
              <w:spacing w:after="0" w:line="240" w:lineRule="auto"/>
              <w:rPr>
                <w:sz w:val="24"/>
                <w:szCs w:val="24"/>
              </w:rPr>
            </w:pPr>
            <w:r>
              <w:rPr>
                <w:rFonts w:ascii="Times New Roman" w:hAnsi="Times New Roman" w:cs="Times New Roman"/>
                <w:color w:val="000000"/>
                <w:sz w:val="24"/>
                <w:szCs w:val="24"/>
              </w:rPr>
              <w:t>1. Медиация в системе альтернативных способов разрешения правовых споров: сравнительно-правовой аспект.</w:t>
            </w:r>
          </w:p>
          <w:p w:rsidR="00597582" w:rsidRDefault="000E7CD3">
            <w:pPr>
              <w:spacing w:after="0" w:line="240" w:lineRule="auto"/>
              <w:rPr>
                <w:sz w:val="24"/>
                <w:szCs w:val="24"/>
              </w:rPr>
            </w:pPr>
            <w:r>
              <w:rPr>
                <w:rFonts w:ascii="Times New Roman" w:hAnsi="Times New Roman" w:cs="Times New Roman"/>
                <w:color w:val="000000"/>
                <w:sz w:val="24"/>
                <w:szCs w:val="24"/>
              </w:rPr>
              <w:t>2. Медиация в разрешении трудовых споров.</w:t>
            </w:r>
          </w:p>
          <w:p w:rsidR="00597582" w:rsidRDefault="000E7CD3">
            <w:pPr>
              <w:spacing w:after="0" w:line="240" w:lineRule="auto"/>
              <w:rPr>
                <w:sz w:val="24"/>
                <w:szCs w:val="24"/>
              </w:rPr>
            </w:pPr>
            <w:r>
              <w:rPr>
                <w:rFonts w:ascii="Times New Roman" w:hAnsi="Times New Roman" w:cs="Times New Roman"/>
                <w:color w:val="000000"/>
                <w:sz w:val="24"/>
                <w:szCs w:val="24"/>
              </w:rPr>
              <w:t>3. Медиация в разрешении корпоративных споров.</w:t>
            </w:r>
          </w:p>
        </w:tc>
      </w:tr>
      <w:tr w:rsidR="00597582">
        <w:trPr>
          <w:trHeight w:hRule="exact" w:val="8"/>
        </w:trPr>
        <w:tc>
          <w:tcPr>
            <w:tcW w:w="9640" w:type="dxa"/>
          </w:tcPr>
          <w:p w:rsidR="00597582" w:rsidRDefault="00597582"/>
        </w:tc>
      </w:tr>
      <w:tr w:rsidR="00597582">
        <w:trPr>
          <w:trHeight w:hRule="exact" w:val="585"/>
        </w:trPr>
        <w:tc>
          <w:tcPr>
            <w:tcW w:w="9654" w:type="dxa"/>
            <w:shd w:val="clear" w:color="000000" w:fill="FFFFFF"/>
            <w:tcMar>
              <w:left w:w="34" w:type="dxa"/>
              <w:right w:w="34" w:type="dxa"/>
            </w:tcMar>
          </w:tcPr>
          <w:p w:rsidR="00597582" w:rsidRDefault="000E7CD3">
            <w:pPr>
              <w:spacing w:after="0" w:line="240" w:lineRule="auto"/>
              <w:jc w:val="center"/>
              <w:rPr>
                <w:sz w:val="24"/>
                <w:szCs w:val="24"/>
              </w:rPr>
            </w:pPr>
            <w:r>
              <w:rPr>
                <w:rFonts w:ascii="Times New Roman" w:hAnsi="Times New Roman" w:cs="Times New Roman"/>
                <w:b/>
                <w:color w:val="000000"/>
                <w:sz w:val="24"/>
                <w:szCs w:val="24"/>
              </w:rPr>
              <w:t>Тема 8. Медиация как форма защиты прав человека и социальных общностей.</w:t>
            </w:r>
          </w:p>
        </w:tc>
      </w:tr>
    </w:tbl>
    <w:p w:rsidR="00597582" w:rsidRDefault="000E7CD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97582">
        <w:trPr>
          <w:trHeight w:hRule="exact" w:val="3019"/>
        </w:trPr>
        <w:tc>
          <w:tcPr>
            <w:tcW w:w="9654" w:type="dxa"/>
            <w:gridSpan w:val="2"/>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lastRenderedPageBreak/>
              <w:t>Цель: Изучить медиацию как форму защиты прав человека и социальных общностей.</w:t>
            </w:r>
          </w:p>
          <w:p w:rsidR="00597582" w:rsidRDefault="000E7CD3">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597582" w:rsidRDefault="000E7CD3">
            <w:pPr>
              <w:spacing w:after="0" w:line="240" w:lineRule="auto"/>
              <w:rPr>
                <w:sz w:val="24"/>
                <w:szCs w:val="24"/>
              </w:rPr>
            </w:pPr>
            <w:r>
              <w:rPr>
                <w:rFonts w:ascii="Times New Roman" w:hAnsi="Times New Roman" w:cs="Times New Roman"/>
                <w:color w:val="000000"/>
                <w:sz w:val="24"/>
                <w:szCs w:val="24"/>
              </w:rPr>
              <w:t>1. Возможности медиации в защите прав человека.</w:t>
            </w:r>
          </w:p>
          <w:p w:rsidR="00597582" w:rsidRDefault="000E7CD3">
            <w:pPr>
              <w:spacing w:after="0" w:line="240" w:lineRule="auto"/>
              <w:rPr>
                <w:sz w:val="24"/>
                <w:szCs w:val="24"/>
              </w:rPr>
            </w:pPr>
            <w:r>
              <w:rPr>
                <w:rFonts w:ascii="Times New Roman" w:hAnsi="Times New Roman" w:cs="Times New Roman"/>
                <w:color w:val="000000"/>
                <w:sz w:val="24"/>
                <w:szCs w:val="24"/>
              </w:rPr>
              <w:t>2. Медиативный подход к разрешению социально-трудовых конфликтов.</w:t>
            </w:r>
          </w:p>
          <w:p w:rsidR="00597582" w:rsidRDefault="000E7CD3">
            <w:pPr>
              <w:spacing w:after="0" w:line="240" w:lineRule="auto"/>
              <w:rPr>
                <w:sz w:val="24"/>
                <w:szCs w:val="24"/>
              </w:rPr>
            </w:pPr>
            <w:r>
              <w:rPr>
                <w:rFonts w:ascii="Times New Roman" w:hAnsi="Times New Roman" w:cs="Times New Roman"/>
                <w:color w:val="000000"/>
                <w:sz w:val="24"/>
                <w:szCs w:val="24"/>
              </w:rPr>
              <w:t>3. Культура медиации при разрешении конфессиональных конфликтов.</w:t>
            </w:r>
          </w:p>
          <w:p w:rsidR="00597582" w:rsidRDefault="000E7CD3">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597582" w:rsidRDefault="000E7CD3">
            <w:pPr>
              <w:spacing w:after="0" w:line="240" w:lineRule="auto"/>
              <w:rPr>
                <w:sz w:val="24"/>
                <w:szCs w:val="24"/>
              </w:rPr>
            </w:pPr>
            <w:r>
              <w:rPr>
                <w:rFonts w:ascii="Times New Roman" w:hAnsi="Times New Roman" w:cs="Times New Roman"/>
                <w:color w:val="000000"/>
                <w:sz w:val="24"/>
                <w:szCs w:val="24"/>
              </w:rPr>
              <w:t>Найти образцы медиативных соглашений и составить свой вариант медиативного соглашения.</w:t>
            </w:r>
          </w:p>
          <w:p w:rsidR="00597582" w:rsidRDefault="000E7CD3">
            <w:pPr>
              <w:spacing w:after="0" w:line="240" w:lineRule="auto"/>
              <w:rPr>
                <w:sz w:val="24"/>
                <w:szCs w:val="24"/>
              </w:rPr>
            </w:pPr>
            <w:r>
              <w:rPr>
                <w:rFonts w:ascii="Times New Roman" w:hAnsi="Times New Roman" w:cs="Times New Roman"/>
                <w:color w:val="000000"/>
                <w:sz w:val="24"/>
                <w:szCs w:val="24"/>
              </w:rPr>
              <w:t>Темы рефератов:</w:t>
            </w:r>
          </w:p>
          <w:p w:rsidR="00597582" w:rsidRDefault="000E7CD3">
            <w:pPr>
              <w:spacing w:after="0" w:line="240" w:lineRule="auto"/>
              <w:rPr>
                <w:sz w:val="24"/>
                <w:szCs w:val="24"/>
              </w:rPr>
            </w:pPr>
            <w:r>
              <w:rPr>
                <w:rFonts w:ascii="Times New Roman" w:hAnsi="Times New Roman" w:cs="Times New Roman"/>
                <w:color w:val="000000"/>
                <w:sz w:val="24"/>
                <w:szCs w:val="24"/>
              </w:rPr>
              <w:t>1. Правовое регулирование медиации в Российской Федерации.</w:t>
            </w:r>
          </w:p>
          <w:p w:rsidR="00597582" w:rsidRDefault="000E7CD3">
            <w:pPr>
              <w:spacing w:after="0" w:line="240" w:lineRule="auto"/>
              <w:rPr>
                <w:sz w:val="24"/>
                <w:szCs w:val="24"/>
              </w:rPr>
            </w:pPr>
            <w:r>
              <w:rPr>
                <w:rFonts w:ascii="Times New Roman" w:hAnsi="Times New Roman" w:cs="Times New Roman"/>
                <w:color w:val="000000"/>
                <w:sz w:val="24"/>
                <w:szCs w:val="24"/>
              </w:rPr>
              <w:t>2. Медиативное соглашение.</w:t>
            </w:r>
          </w:p>
        </w:tc>
      </w:tr>
      <w:tr w:rsidR="00597582">
        <w:trPr>
          <w:trHeight w:hRule="exact" w:val="855"/>
        </w:trPr>
        <w:tc>
          <w:tcPr>
            <w:tcW w:w="9654" w:type="dxa"/>
            <w:gridSpan w:val="2"/>
            <w:shd w:val="clear" w:color="000000" w:fill="FFFFFF"/>
            <w:tcMar>
              <w:left w:w="34" w:type="dxa"/>
              <w:right w:w="34" w:type="dxa"/>
            </w:tcMar>
          </w:tcPr>
          <w:p w:rsidR="00597582" w:rsidRDefault="00597582">
            <w:pPr>
              <w:spacing w:after="0" w:line="240" w:lineRule="auto"/>
              <w:rPr>
                <w:sz w:val="24"/>
                <w:szCs w:val="24"/>
              </w:rPr>
            </w:pPr>
          </w:p>
          <w:p w:rsidR="00597582" w:rsidRDefault="000E7CD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97582">
        <w:trPr>
          <w:trHeight w:hRule="exact" w:val="4912"/>
        </w:trPr>
        <w:tc>
          <w:tcPr>
            <w:tcW w:w="9654" w:type="dxa"/>
            <w:gridSpan w:val="2"/>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«Социально- политическая медиация» / Пыхтеева Елена Викторовна. – Омск: Изд-во Омской гуманитарной академии, 2022.</w:t>
            </w:r>
          </w:p>
          <w:p w:rsidR="00597582" w:rsidRDefault="000E7CD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97582" w:rsidRDefault="000E7CD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97582" w:rsidRDefault="000E7CD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97582">
        <w:trPr>
          <w:trHeight w:hRule="exact" w:val="138"/>
        </w:trPr>
        <w:tc>
          <w:tcPr>
            <w:tcW w:w="285" w:type="dxa"/>
          </w:tcPr>
          <w:p w:rsidR="00597582" w:rsidRDefault="00597582"/>
        </w:tc>
        <w:tc>
          <w:tcPr>
            <w:tcW w:w="9356" w:type="dxa"/>
          </w:tcPr>
          <w:p w:rsidR="00597582" w:rsidRDefault="00597582"/>
        </w:tc>
      </w:tr>
      <w:tr w:rsidR="00597582">
        <w:trPr>
          <w:trHeight w:hRule="exact" w:val="855"/>
        </w:trPr>
        <w:tc>
          <w:tcPr>
            <w:tcW w:w="9654" w:type="dxa"/>
            <w:gridSpan w:val="2"/>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97582" w:rsidRDefault="000E7CD3">
            <w:pPr>
              <w:spacing w:after="0" w:line="240" w:lineRule="auto"/>
              <w:rPr>
                <w:sz w:val="24"/>
                <w:szCs w:val="24"/>
              </w:rPr>
            </w:pPr>
            <w:r>
              <w:rPr>
                <w:rFonts w:ascii="Times New Roman" w:hAnsi="Times New Roman" w:cs="Times New Roman"/>
                <w:b/>
                <w:color w:val="000000"/>
                <w:sz w:val="24"/>
                <w:szCs w:val="24"/>
              </w:rPr>
              <w:t>Основная:</w:t>
            </w:r>
          </w:p>
        </w:tc>
      </w:tr>
      <w:tr w:rsidR="00597582">
        <w:trPr>
          <w:trHeight w:hRule="exact" w:val="826"/>
        </w:trPr>
        <w:tc>
          <w:tcPr>
            <w:tcW w:w="9654" w:type="dxa"/>
            <w:gridSpan w:val="2"/>
            <w:shd w:val="clear" w:color="000000" w:fill="FFFFFF"/>
            <w:tcMar>
              <w:left w:w="34" w:type="dxa"/>
              <w:right w:w="34" w:type="dxa"/>
            </w:tcMar>
          </w:tcPr>
          <w:p w:rsidR="00597582" w:rsidRDefault="000E7CD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медиация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Нигматуллина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Терновая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Уфа:</w:t>
            </w:r>
            <w:r>
              <w:t xml:space="preserve"> </w:t>
            </w:r>
            <w:r>
              <w:rPr>
                <w:rFonts w:ascii="Times New Roman" w:hAnsi="Times New Roman" w:cs="Times New Roman"/>
                <w:color w:val="000000"/>
                <w:sz w:val="24"/>
                <w:szCs w:val="24"/>
              </w:rPr>
              <w:t>Башкирский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(филиал)</w:t>
            </w:r>
            <w:r>
              <w:t xml:space="preserve"> </w:t>
            </w:r>
            <w:r>
              <w:rPr>
                <w:rFonts w:ascii="Times New Roman" w:hAnsi="Times New Roman" w:cs="Times New Roman"/>
                <w:color w:val="000000"/>
                <w:sz w:val="24"/>
                <w:szCs w:val="24"/>
              </w:rPr>
              <w:t>ОУП</w:t>
            </w:r>
            <w:r>
              <w:t xml:space="preserve"> </w:t>
            </w:r>
            <w:r>
              <w:rPr>
                <w:rFonts w:ascii="Times New Roman" w:hAnsi="Times New Roman" w:cs="Times New Roman"/>
                <w:color w:val="000000"/>
                <w:sz w:val="24"/>
                <w:szCs w:val="24"/>
              </w:rPr>
              <w:t>ВО</w:t>
            </w:r>
            <w:r>
              <w:t xml:space="preserve"> </w:t>
            </w:r>
            <w:r>
              <w:rPr>
                <w:rFonts w:ascii="Times New Roman" w:hAnsi="Times New Roman" w:cs="Times New Roman"/>
                <w:color w:val="000000"/>
                <w:sz w:val="24"/>
                <w:szCs w:val="24"/>
              </w:rPr>
              <w:t>«АТиСО»,</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978-5-904354-66-4.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477DA">
                <w:rPr>
                  <w:rStyle w:val="a3"/>
                </w:rPr>
                <w:t>http://www.iprbookshop.ru/66761.html</w:t>
              </w:r>
            </w:hyperlink>
            <w:r>
              <w:t xml:space="preserve"> </w:t>
            </w:r>
          </w:p>
        </w:tc>
      </w:tr>
      <w:tr w:rsidR="00597582">
        <w:trPr>
          <w:trHeight w:hRule="exact" w:val="826"/>
        </w:trPr>
        <w:tc>
          <w:tcPr>
            <w:tcW w:w="9654" w:type="dxa"/>
            <w:gridSpan w:val="2"/>
            <w:shd w:val="clear" w:color="000000" w:fill="FFFFFF"/>
            <w:tcMar>
              <w:left w:w="34" w:type="dxa"/>
              <w:right w:w="34" w:type="dxa"/>
            </w:tcMar>
          </w:tcPr>
          <w:p w:rsidR="00597582" w:rsidRDefault="000E7CD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медиация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Нигматуллина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Терновая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978-5-534-05665-5.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477DA">
                <w:rPr>
                  <w:rStyle w:val="a3"/>
                </w:rPr>
                <w:t>https://urait.ru/bcode/438923</w:t>
              </w:r>
            </w:hyperlink>
            <w:r>
              <w:t xml:space="preserve"> </w:t>
            </w:r>
          </w:p>
        </w:tc>
      </w:tr>
      <w:tr w:rsidR="00597582">
        <w:trPr>
          <w:trHeight w:hRule="exact" w:val="826"/>
        </w:trPr>
        <w:tc>
          <w:tcPr>
            <w:tcW w:w="9654" w:type="dxa"/>
            <w:gridSpan w:val="2"/>
            <w:shd w:val="clear" w:color="000000" w:fill="FFFFFF"/>
            <w:tcMar>
              <w:left w:w="34" w:type="dxa"/>
              <w:right w:w="34" w:type="dxa"/>
            </w:tcMar>
          </w:tcPr>
          <w:p w:rsidR="00597582" w:rsidRDefault="000E7CD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медиация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Нигматуллина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Терновая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978-5-534-05665-5.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477DA">
                <w:rPr>
                  <w:rStyle w:val="a3"/>
                </w:rPr>
                <w:t>https://urait.ru/bcode/410029</w:t>
              </w:r>
            </w:hyperlink>
            <w:r>
              <w:t xml:space="preserve"> </w:t>
            </w:r>
          </w:p>
        </w:tc>
      </w:tr>
      <w:tr w:rsidR="00597582">
        <w:trPr>
          <w:trHeight w:hRule="exact" w:val="826"/>
        </w:trPr>
        <w:tc>
          <w:tcPr>
            <w:tcW w:w="9654" w:type="dxa"/>
            <w:gridSpan w:val="2"/>
            <w:shd w:val="clear" w:color="000000" w:fill="FFFFFF"/>
            <w:tcMar>
              <w:left w:w="34" w:type="dxa"/>
              <w:right w:w="34" w:type="dxa"/>
            </w:tcMar>
          </w:tcPr>
          <w:p w:rsidR="00597582" w:rsidRDefault="000E7CD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медиация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Нигматуллина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Терновая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978-5-534-05665-5.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477DA">
                <w:rPr>
                  <w:rStyle w:val="a3"/>
                </w:rPr>
                <w:t>https://urait.ru/bcode/454094</w:t>
              </w:r>
            </w:hyperlink>
            <w:r>
              <w:t xml:space="preserve"> </w:t>
            </w:r>
          </w:p>
        </w:tc>
      </w:tr>
      <w:tr w:rsidR="00597582">
        <w:trPr>
          <w:trHeight w:hRule="exact" w:val="277"/>
        </w:trPr>
        <w:tc>
          <w:tcPr>
            <w:tcW w:w="285" w:type="dxa"/>
          </w:tcPr>
          <w:p w:rsidR="00597582" w:rsidRDefault="00597582"/>
        </w:tc>
        <w:tc>
          <w:tcPr>
            <w:tcW w:w="9370" w:type="dxa"/>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i/>
                <w:color w:val="000000"/>
                <w:sz w:val="24"/>
                <w:szCs w:val="24"/>
              </w:rPr>
              <w:t>Дополнительная:</w:t>
            </w:r>
          </w:p>
        </w:tc>
      </w:tr>
      <w:tr w:rsidR="00597582">
        <w:trPr>
          <w:trHeight w:hRule="exact" w:val="26"/>
        </w:trPr>
        <w:tc>
          <w:tcPr>
            <w:tcW w:w="9654" w:type="dxa"/>
            <w:gridSpan w:val="2"/>
            <w:vMerge w:val="restart"/>
            <w:shd w:val="clear" w:color="000000" w:fill="FFFFFF"/>
            <w:tcMar>
              <w:left w:w="34" w:type="dxa"/>
              <w:right w:w="34" w:type="dxa"/>
            </w:tcMar>
          </w:tcPr>
          <w:p w:rsidR="00597582" w:rsidRDefault="000E7CD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Медиация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Мельниченко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978-5-394-02344-6.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477DA">
                <w:rPr>
                  <w:rStyle w:val="a3"/>
                </w:rPr>
                <w:t>http://www.iprbookshop.ru/75215.html</w:t>
              </w:r>
            </w:hyperlink>
            <w:r>
              <w:t xml:space="preserve"> </w:t>
            </w:r>
          </w:p>
        </w:tc>
      </w:tr>
      <w:tr w:rsidR="00597582">
        <w:trPr>
          <w:trHeight w:hRule="exact" w:val="528"/>
        </w:trPr>
        <w:tc>
          <w:tcPr>
            <w:tcW w:w="9654" w:type="dxa"/>
            <w:gridSpan w:val="2"/>
            <w:vMerge/>
            <w:shd w:val="clear" w:color="000000" w:fill="FFFFFF"/>
            <w:tcMar>
              <w:left w:w="34" w:type="dxa"/>
              <w:right w:w="34" w:type="dxa"/>
            </w:tcMar>
          </w:tcPr>
          <w:p w:rsidR="00597582" w:rsidRDefault="00597582"/>
        </w:tc>
      </w:tr>
      <w:tr w:rsidR="00597582">
        <w:trPr>
          <w:trHeight w:hRule="exact" w:val="1096"/>
        </w:trPr>
        <w:tc>
          <w:tcPr>
            <w:tcW w:w="9654" w:type="dxa"/>
            <w:gridSpan w:val="2"/>
            <w:shd w:val="clear" w:color="000000" w:fill="FFFFFF"/>
            <w:tcMar>
              <w:left w:w="34" w:type="dxa"/>
              <w:right w:w="34" w:type="dxa"/>
            </w:tcMar>
          </w:tcPr>
          <w:p w:rsidR="00597582" w:rsidRDefault="000E7CD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Медиация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образовательной</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Сморгунова,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Калинина,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Рымкевич,</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Медиация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образовательной</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А.И.</w:t>
            </w:r>
            <w:r>
              <w:t xml:space="preserve"> </w:t>
            </w:r>
            <w:r>
              <w:rPr>
                <w:rFonts w:ascii="Times New Roman" w:hAnsi="Times New Roman" w:cs="Times New Roman"/>
                <w:color w:val="000000"/>
                <w:sz w:val="24"/>
                <w:szCs w:val="24"/>
              </w:rPr>
              <w:t>Герцена,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978-5-8064-2640-7.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477DA">
                <w:rPr>
                  <w:rStyle w:val="a3"/>
                </w:rPr>
                <w:t>http://www.iprbookshop.ru/98600.html</w:t>
              </w:r>
            </w:hyperlink>
            <w:r>
              <w:t xml:space="preserve"> </w:t>
            </w:r>
          </w:p>
        </w:tc>
      </w:tr>
      <w:tr w:rsidR="00597582">
        <w:trPr>
          <w:trHeight w:hRule="exact" w:val="375"/>
        </w:trPr>
        <w:tc>
          <w:tcPr>
            <w:tcW w:w="9654" w:type="dxa"/>
            <w:gridSpan w:val="2"/>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597582" w:rsidRDefault="000E7C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7582">
        <w:trPr>
          <w:trHeight w:hRule="exact" w:val="304"/>
        </w:trPr>
        <w:tc>
          <w:tcPr>
            <w:tcW w:w="9654" w:type="dxa"/>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597582">
        <w:trPr>
          <w:trHeight w:hRule="exact" w:val="9751"/>
        </w:trPr>
        <w:tc>
          <w:tcPr>
            <w:tcW w:w="9654" w:type="dxa"/>
            <w:shd w:val="clear" w:color="000000" w:fill="FFFFFF"/>
            <w:tcMar>
              <w:left w:w="34" w:type="dxa"/>
              <w:right w:w="34" w:type="dxa"/>
            </w:tcMar>
          </w:tcPr>
          <w:p w:rsidR="00597582" w:rsidRDefault="000E7CD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C477DA">
                <w:rPr>
                  <w:rStyle w:val="a3"/>
                  <w:rFonts w:ascii="Times New Roman" w:hAnsi="Times New Roman" w:cs="Times New Roman"/>
                  <w:sz w:val="24"/>
                  <w:szCs w:val="24"/>
                </w:rPr>
                <w:t>http://www.iprbookshop.ru</w:t>
              </w:r>
            </w:hyperlink>
          </w:p>
          <w:p w:rsidR="00597582" w:rsidRDefault="000E7CD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C477DA">
                <w:rPr>
                  <w:rStyle w:val="a3"/>
                  <w:rFonts w:ascii="Times New Roman" w:hAnsi="Times New Roman" w:cs="Times New Roman"/>
                  <w:sz w:val="24"/>
                  <w:szCs w:val="24"/>
                </w:rPr>
                <w:t>http://biblio-online.ru</w:t>
              </w:r>
            </w:hyperlink>
          </w:p>
          <w:p w:rsidR="00597582" w:rsidRDefault="000E7CD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C477DA">
                <w:rPr>
                  <w:rStyle w:val="a3"/>
                  <w:rFonts w:ascii="Times New Roman" w:hAnsi="Times New Roman" w:cs="Times New Roman"/>
                  <w:sz w:val="24"/>
                  <w:szCs w:val="24"/>
                </w:rPr>
                <w:t>http://window.edu.ru/</w:t>
              </w:r>
            </w:hyperlink>
          </w:p>
          <w:p w:rsidR="00597582" w:rsidRDefault="000E7CD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C477DA">
                <w:rPr>
                  <w:rStyle w:val="a3"/>
                  <w:rFonts w:ascii="Times New Roman" w:hAnsi="Times New Roman" w:cs="Times New Roman"/>
                  <w:sz w:val="24"/>
                  <w:szCs w:val="24"/>
                </w:rPr>
                <w:t>http://elibrary.ru</w:t>
              </w:r>
            </w:hyperlink>
          </w:p>
          <w:p w:rsidR="00597582" w:rsidRDefault="000E7CD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C477DA">
                <w:rPr>
                  <w:rStyle w:val="a3"/>
                  <w:rFonts w:ascii="Times New Roman" w:hAnsi="Times New Roman" w:cs="Times New Roman"/>
                  <w:sz w:val="24"/>
                  <w:szCs w:val="24"/>
                </w:rPr>
                <w:t>http://www.sciencedirect.com</w:t>
              </w:r>
            </w:hyperlink>
          </w:p>
          <w:p w:rsidR="00597582" w:rsidRDefault="000E7CD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597582" w:rsidRDefault="000E7CD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C477DA">
                <w:rPr>
                  <w:rStyle w:val="a3"/>
                  <w:rFonts w:ascii="Times New Roman" w:hAnsi="Times New Roman" w:cs="Times New Roman"/>
                  <w:sz w:val="24"/>
                  <w:szCs w:val="24"/>
                </w:rPr>
                <w:t>http://journals.cambridge.org</w:t>
              </w:r>
            </w:hyperlink>
          </w:p>
          <w:p w:rsidR="00597582" w:rsidRDefault="000E7CD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C477DA">
                <w:rPr>
                  <w:rStyle w:val="a3"/>
                  <w:rFonts w:ascii="Times New Roman" w:hAnsi="Times New Roman" w:cs="Times New Roman"/>
                  <w:sz w:val="24"/>
                  <w:szCs w:val="24"/>
                </w:rPr>
                <w:t>http://www.oxfordjoumals.org</w:t>
              </w:r>
            </w:hyperlink>
          </w:p>
          <w:p w:rsidR="00597582" w:rsidRDefault="000E7CD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C477DA">
                <w:rPr>
                  <w:rStyle w:val="a3"/>
                  <w:rFonts w:ascii="Times New Roman" w:hAnsi="Times New Roman" w:cs="Times New Roman"/>
                  <w:sz w:val="24"/>
                  <w:szCs w:val="24"/>
                </w:rPr>
                <w:t>http://dic.academic.ru/</w:t>
              </w:r>
            </w:hyperlink>
          </w:p>
          <w:p w:rsidR="00597582" w:rsidRDefault="000E7CD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C477DA">
                <w:rPr>
                  <w:rStyle w:val="a3"/>
                  <w:rFonts w:ascii="Times New Roman" w:hAnsi="Times New Roman" w:cs="Times New Roman"/>
                  <w:sz w:val="24"/>
                  <w:szCs w:val="24"/>
                </w:rPr>
                <w:t>http://www.benran.ru</w:t>
              </w:r>
            </w:hyperlink>
          </w:p>
          <w:p w:rsidR="00597582" w:rsidRDefault="000E7CD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C477DA">
                <w:rPr>
                  <w:rStyle w:val="a3"/>
                  <w:rFonts w:ascii="Times New Roman" w:hAnsi="Times New Roman" w:cs="Times New Roman"/>
                  <w:sz w:val="24"/>
                  <w:szCs w:val="24"/>
                </w:rPr>
                <w:t>http://www.gks.ru</w:t>
              </w:r>
            </w:hyperlink>
          </w:p>
          <w:p w:rsidR="00597582" w:rsidRDefault="000E7CD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C477DA">
                <w:rPr>
                  <w:rStyle w:val="a3"/>
                  <w:rFonts w:ascii="Times New Roman" w:hAnsi="Times New Roman" w:cs="Times New Roman"/>
                  <w:sz w:val="24"/>
                  <w:szCs w:val="24"/>
                </w:rPr>
                <w:t>http://diss.rsl.ru</w:t>
              </w:r>
            </w:hyperlink>
          </w:p>
          <w:p w:rsidR="00597582" w:rsidRDefault="000E7CD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C477DA">
                <w:rPr>
                  <w:rStyle w:val="a3"/>
                  <w:rFonts w:ascii="Times New Roman" w:hAnsi="Times New Roman" w:cs="Times New Roman"/>
                  <w:sz w:val="24"/>
                  <w:szCs w:val="24"/>
                </w:rPr>
                <w:t>http://ru.spinform.ru</w:t>
              </w:r>
            </w:hyperlink>
          </w:p>
          <w:p w:rsidR="00597582" w:rsidRDefault="000E7CD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97582" w:rsidRDefault="000E7CD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97582">
        <w:trPr>
          <w:trHeight w:hRule="exact" w:val="314"/>
        </w:trPr>
        <w:tc>
          <w:tcPr>
            <w:tcW w:w="9654" w:type="dxa"/>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97582">
        <w:trPr>
          <w:trHeight w:hRule="exact" w:val="5021"/>
        </w:trPr>
        <w:tc>
          <w:tcPr>
            <w:tcW w:w="9654" w:type="dxa"/>
            <w:shd w:val="clear" w:color="000000" w:fill="FFFFFF"/>
            <w:tcMar>
              <w:left w:w="34" w:type="dxa"/>
              <w:right w:w="34" w:type="dxa"/>
            </w:tcMar>
          </w:tcPr>
          <w:p w:rsidR="00597582" w:rsidRDefault="000E7CD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97582" w:rsidRDefault="000E7CD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97582" w:rsidRDefault="000E7CD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97582" w:rsidRDefault="000E7CD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597582" w:rsidRDefault="000E7C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7582">
        <w:trPr>
          <w:trHeight w:hRule="exact" w:val="8793"/>
        </w:trPr>
        <w:tc>
          <w:tcPr>
            <w:tcW w:w="9654" w:type="dxa"/>
            <w:shd w:val="clear" w:color="000000" w:fill="FFFFFF"/>
            <w:tcMar>
              <w:left w:w="34" w:type="dxa"/>
              <w:right w:w="34" w:type="dxa"/>
            </w:tcMar>
          </w:tcPr>
          <w:p w:rsidR="00597582" w:rsidRDefault="000E7CD3">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597582" w:rsidRDefault="000E7CD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97582" w:rsidRDefault="000E7CD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97582" w:rsidRDefault="000E7CD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97582" w:rsidRDefault="000E7CD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97582" w:rsidRDefault="000E7CD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97582" w:rsidRDefault="000E7CD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97582" w:rsidRDefault="000E7CD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97582">
        <w:trPr>
          <w:trHeight w:hRule="exact" w:val="855"/>
        </w:trPr>
        <w:tc>
          <w:tcPr>
            <w:tcW w:w="9654" w:type="dxa"/>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97582">
        <w:trPr>
          <w:trHeight w:hRule="exact" w:val="2989"/>
        </w:trPr>
        <w:tc>
          <w:tcPr>
            <w:tcW w:w="9654" w:type="dxa"/>
            <w:shd w:val="clear" w:color="000000" w:fill="FFFFFF"/>
            <w:tcMar>
              <w:left w:w="34" w:type="dxa"/>
              <w:right w:w="34" w:type="dxa"/>
            </w:tcMar>
          </w:tcPr>
          <w:p w:rsidR="00597582" w:rsidRDefault="000E7CD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97582" w:rsidRDefault="00597582">
            <w:pPr>
              <w:spacing w:after="0" w:line="240" w:lineRule="auto"/>
              <w:jc w:val="both"/>
              <w:rPr>
                <w:sz w:val="24"/>
                <w:szCs w:val="24"/>
              </w:rPr>
            </w:pPr>
          </w:p>
          <w:p w:rsidR="00597582" w:rsidRDefault="000E7CD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97582" w:rsidRDefault="000E7CD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97582" w:rsidRDefault="000E7CD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97582" w:rsidRDefault="000E7CD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97582" w:rsidRDefault="000E7CD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97582" w:rsidRDefault="000E7CD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97582" w:rsidRDefault="00597582">
            <w:pPr>
              <w:spacing w:after="0" w:line="240" w:lineRule="auto"/>
              <w:jc w:val="both"/>
              <w:rPr>
                <w:sz w:val="24"/>
                <w:szCs w:val="24"/>
              </w:rPr>
            </w:pPr>
          </w:p>
          <w:p w:rsidR="00597582" w:rsidRDefault="000E7CD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97582">
        <w:trPr>
          <w:trHeight w:hRule="exact" w:val="304"/>
        </w:trPr>
        <w:tc>
          <w:tcPr>
            <w:tcW w:w="9654" w:type="dxa"/>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597582">
        <w:trPr>
          <w:trHeight w:hRule="exact" w:val="304"/>
        </w:trPr>
        <w:tc>
          <w:tcPr>
            <w:tcW w:w="9654" w:type="dxa"/>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597582">
        <w:trPr>
          <w:trHeight w:hRule="exact" w:val="304"/>
        </w:trPr>
        <w:tc>
          <w:tcPr>
            <w:tcW w:w="9654" w:type="dxa"/>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C477DA">
                <w:rPr>
                  <w:rStyle w:val="a3"/>
                  <w:rFonts w:ascii="Times New Roman" w:hAnsi="Times New Roman" w:cs="Times New Roman"/>
                  <w:sz w:val="24"/>
                  <w:szCs w:val="24"/>
                </w:rPr>
                <w:t>http://www.president.kremlin.ru</w:t>
              </w:r>
            </w:hyperlink>
          </w:p>
        </w:tc>
      </w:tr>
      <w:tr w:rsidR="00597582">
        <w:trPr>
          <w:trHeight w:hRule="exact" w:val="304"/>
        </w:trPr>
        <w:tc>
          <w:tcPr>
            <w:tcW w:w="9654" w:type="dxa"/>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C477DA">
                <w:rPr>
                  <w:rStyle w:val="a3"/>
                  <w:rFonts w:ascii="Times New Roman" w:hAnsi="Times New Roman" w:cs="Times New Roman"/>
                  <w:sz w:val="24"/>
                  <w:szCs w:val="24"/>
                </w:rPr>
                <w:t>http://www.ict.edu.ru</w:t>
              </w:r>
            </w:hyperlink>
          </w:p>
        </w:tc>
      </w:tr>
      <w:tr w:rsidR="00597582">
        <w:trPr>
          <w:trHeight w:hRule="exact" w:val="304"/>
        </w:trPr>
        <w:tc>
          <w:tcPr>
            <w:tcW w:w="9654" w:type="dxa"/>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97582">
        <w:trPr>
          <w:trHeight w:hRule="exact" w:val="585"/>
        </w:trPr>
        <w:tc>
          <w:tcPr>
            <w:tcW w:w="9654" w:type="dxa"/>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97582" w:rsidRDefault="000E7CD3">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C477DA">
                <w:rPr>
                  <w:rStyle w:val="a3"/>
                  <w:rFonts w:ascii="Times New Roman" w:hAnsi="Times New Roman" w:cs="Times New Roman"/>
                  <w:sz w:val="24"/>
                  <w:szCs w:val="24"/>
                </w:rPr>
                <w:t>http://fgosvo.ru</w:t>
              </w:r>
            </w:hyperlink>
          </w:p>
        </w:tc>
      </w:tr>
      <w:tr w:rsidR="00597582">
        <w:trPr>
          <w:trHeight w:hRule="exact" w:val="304"/>
        </w:trPr>
        <w:tc>
          <w:tcPr>
            <w:tcW w:w="9654" w:type="dxa"/>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C477DA">
                <w:rPr>
                  <w:rStyle w:val="a3"/>
                  <w:rFonts w:ascii="Times New Roman" w:hAnsi="Times New Roman" w:cs="Times New Roman"/>
                  <w:sz w:val="24"/>
                  <w:szCs w:val="24"/>
                </w:rPr>
                <w:t>http://pravo.gov.ru</w:t>
              </w:r>
            </w:hyperlink>
          </w:p>
        </w:tc>
      </w:tr>
      <w:tr w:rsidR="00597582">
        <w:trPr>
          <w:trHeight w:hRule="exact" w:val="304"/>
        </w:trPr>
        <w:tc>
          <w:tcPr>
            <w:tcW w:w="9654" w:type="dxa"/>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C477DA">
                <w:rPr>
                  <w:rStyle w:val="a3"/>
                  <w:rFonts w:ascii="Times New Roman" w:hAnsi="Times New Roman" w:cs="Times New Roman"/>
                  <w:sz w:val="24"/>
                  <w:szCs w:val="24"/>
                </w:rPr>
                <w:t>http://edu.garant.ru/omga/</w:t>
              </w:r>
            </w:hyperlink>
          </w:p>
        </w:tc>
      </w:tr>
    </w:tbl>
    <w:p w:rsidR="00597582" w:rsidRDefault="000E7C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7582">
        <w:trPr>
          <w:trHeight w:hRule="exact" w:val="585"/>
        </w:trPr>
        <w:tc>
          <w:tcPr>
            <w:tcW w:w="9654" w:type="dxa"/>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30" w:history="1">
              <w:r w:rsidR="00C477DA">
                <w:rPr>
                  <w:rStyle w:val="a3"/>
                  <w:rFonts w:ascii="Times New Roman" w:hAnsi="Times New Roman" w:cs="Times New Roman"/>
                  <w:sz w:val="24"/>
                  <w:szCs w:val="24"/>
                </w:rPr>
                <w:t>http://www.consultant.ru/edu/student/study/</w:t>
              </w:r>
            </w:hyperlink>
          </w:p>
        </w:tc>
      </w:tr>
      <w:tr w:rsidR="00597582">
        <w:trPr>
          <w:trHeight w:hRule="exact" w:val="314"/>
        </w:trPr>
        <w:tc>
          <w:tcPr>
            <w:tcW w:w="9654" w:type="dxa"/>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97582">
        <w:trPr>
          <w:trHeight w:hRule="exact" w:val="7587"/>
        </w:trPr>
        <w:tc>
          <w:tcPr>
            <w:tcW w:w="9654" w:type="dxa"/>
            <w:shd w:val="clear" w:color="000000" w:fill="FFFFFF"/>
            <w:tcMar>
              <w:left w:w="34" w:type="dxa"/>
              <w:right w:w="34" w:type="dxa"/>
            </w:tcMar>
          </w:tcPr>
          <w:p w:rsidR="00597582" w:rsidRDefault="000E7CD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97582" w:rsidRDefault="000E7CD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97582" w:rsidRDefault="000E7CD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97582" w:rsidRDefault="000E7CD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7582" w:rsidRDefault="000E7CD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7582" w:rsidRDefault="000E7CD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97582" w:rsidRDefault="000E7CD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97582" w:rsidRDefault="000E7CD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97582" w:rsidRDefault="000E7CD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97582" w:rsidRDefault="000E7CD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97582" w:rsidRDefault="000E7CD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97582" w:rsidRDefault="000E7CD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97582" w:rsidRDefault="000E7CD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97582" w:rsidRDefault="000E7CD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97582">
        <w:trPr>
          <w:trHeight w:hRule="exact" w:val="277"/>
        </w:trPr>
        <w:tc>
          <w:tcPr>
            <w:tcW w:w="9640" w:type="dxa"/>
          </w:tcPr>
          <w:p w:rsidR="00597582" w:rsidRDefault="00597582"/>
        </w:tc>
      </w:tr>
      <w:tr w:rsidR="00597582">
        <w:trPr>
          <w:trHeight w:hRule="exact" w:val="585"/>
        </w:trPr>
        <w:tc>
          <w:tcPr>
            <w:tcW w:w="9654" w:type="dxa"/>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97582">
        <w:trPr>
          <w:trHeight w:hRule="exact" w:val="6041"/>
        </w:trPr>
        <w:tc>
          <w:tcPr>
            <w:tcW w:w="9654" w:type="dxa"/>
            <w:shd w:val="clear" w:color="000000" w:fill="FFFFFF"/>
            <w:tcMar>
              <w:left w:w="34" w:type="dxa"/>
              <w:right w:w="34" w:type="dxa"/>
            </w:tcMar>
          </w:tcPr>
          <w:p w:rsidR="00597582" w:rsidRDefault="000E7CD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97582" w:rsidRDefault="000E7CD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97582" w:rsidRDefault="000E7CD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97582" w:rsidRDefault="000E7CD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597582" w:rsidRDefault="000E7C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7582">
        <w:trPr>
          <w:trHeight w:hRule="exact" w:val="8128"/>
        </w:trPr>
        <w:tc>
          <w:tcPr>
            <w:tcW w:w="9654" w:type="dxa"/>
            <w:shd w:val="clear" w:color="000000" w:fill="FFFFFF"/>
            <w:tcMar>
              <w:left w:w="34" w:type="dxa"/>
              <w:right w:w="34" w:type="dxa"/>
            </w:tcMar>
          </w:tcPr>
          <w:p w:rsidR="00597582" w:rsidRDefault="000E7CD3">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97582" w:rsidRDefault="000E7CD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597582" w:rsidRDefault="000E7CD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97582">
        <w:trPr>
          <w:trHeight w:hRule="exact" w:val="2478"/>
        </w:trPr>
        <w:tc>
          <w:tcPr>
            <w:tcW w:w="9654" w:type="dxa"/>
            <w:shd w:val="clear" w:color="000000" w:fill="FFFFFF"/>
            <w:tcMar>
              <w:left w:w="34" w:type="dxa"/>
              <w:right w:w="34" w:type="dxa"/>
            </w:tcMar>
          </w:tcPr>
          <w:p w:rsidR="00597582" w:rsidRDefault="000E7CD3">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597582" w:rsidRDefault="00597582"/>
    <w:sectPr w:rsidR="0059758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E7CD3"/>
    <w:rsid w:val="001F0BC7"/>
    <w:rsid w:val="00597582"/>
    <w:rsid w:val="008E7DB8"/>
    <w:rsid w:val="00C477D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7CD3"/>
    <w:rPr>
      <w:color w:val="0563C1" w:themeColor="hyperlink"/>
      <w:u w:val="single"/>
    </w:rPr>
  </w:style>
  <w:style w:type="character" w:styleId="a4">
    <w:name w:val="Unresolved Mention"/>
    <w:basedOn w:val="a0"/>
    <w:uiPriority w:val="99"/>
    <w:semiHidden/>
    <w:unhideWhenUsed/>
    <w:rsid w:val="000E7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54094"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10029"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urait.ru/bcode/438923"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66761.html" TargetMode="External"/><Relationship Id="rId9" Type="http://schemas.openxmlformats.org/officeDocument/2006/relationships/hyperlink" Target="http://www.iprbookshop.ru/98600.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www.iprbookshop.ru/7521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8578</Words>
  <Characters>48897</Characters>
  <Application>Microsoft Office Word</Application>
  <DocSecurity>0</DocSecurity>
  <Lines>407</Lines>
  <Paragraphs>114</Paragraphs>
  <ScaleCrop>false</ScaleCrop>
  <Company/>
  <LinksUpToDate>false</LinksUpToDate>
  <CharactersWithSpaces>57361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2022-2023_ФГОС3++2022_Бак-ОФО-Полит(22)_plx_Социально-политическая медиация</dc:title>
  <dc:creator>FastReport.NET</dc:creator>
  <cp:lastModifiedBy>Mark Bernstorf</cp:lastModifiedBy>
  <cp:revision>4</cp:revision>
  <dcterms:created xsi:type="dcterms:W3CDTF">2022-05-02T08:29:00Z</dcterms:created>
  <dcterms:modified xsi:type="dcterms:W3CDTF">2022-11-12T16:34:00Z</dcterms:modified>
</cp:coreProperties>
</file>